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D1" w:rsidRPr="00F262D1" w:rsidRDefault="00CA31BE" w:rsidP="00F262D1">
      <w:pPr>
        <w:jc w:val="center"/>
        <w:rPr>
          <w:rFonts w:ascii="Tahoma" w:hAnsi="Tahoma" w:cs="Tahoma"/>
          <w:b/>
          <w:sz w:val="22"/>
          <w:szCs w:val="22"/>
        </w:rPr>
      </w:pPr>
      <w:r>
        <w:rPr>
          <w:rFonts w:ascii="Tahoma" w:hAnsi="Tahoma" w:cs="Tahoma"/>
          <w:b/>
          <w:sz w:val="22"/>
          <w:szCs w:val="22"/>
        </w:rPr>
        <w:t>Cardinal Pole Catholic School</w:t>
      </w:r>
    </w:p>
    <w:p w:rsidR="00F262D1" w:rsidRDefault="00CA31BE" w:rsidP="00F262D1">
      <w:pPr>
        <w:jc w:val="center"/>
        <w:rPr>
          <w:rFonts w:ascii="Tahoma" w:hAnsi="Tahoma" w:cs="Tahoma"/>
          <w:b/>
          <w:sz w:val="22"/>
          <w:szCs w:val="22"/>
        </w:rPr>
      </w:pPr>
      <w:r>
        <w:rPr>
          <w:rFonts w:ascii="Tahoma" w:hAnsi="Tahoma" w:cs="Tahoma"/>
          <w:b/>
          <w:noProof/>
          <w:sz w:val="22"/>
          <w:szCs w:val="22"/>
          <w:lang w:eastAsia="en-GB"/>
        </w:rPr>
        <w:drawing>
          <wp:inline distT="0" distB="0" distL="0" distR="0">
            <wp:extent cx="847725" cy="10781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Po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5986" cy="1088682"/>
                    </a:xfrm>
                    <a:prstGeom prst="rect">
                      <a:avLst/>
                    </a:prstGeom>
                  </pic:spPr>
                </pic:pic>
              </a:graphicData>
            </a:graphic>
          </wp:inline>
        </w:drawing>
      </w:r>
    </w:p>
    <w:p w:rsidR="00CA31BE" w:rsidRPr="00CA31BE" w:rsidRDefault="00CA31BE" w:rsidP="00F262D1">
      <w:pPr>
        <w:jc w:val="center"/>
        <w:rPr>
          <w:rFonts w:ascii="Tahoma" w:hAnsi="Tahoma" w:cs="Tahoma"/>
          <w:b/>
          <w:sz w:val="22"/>
          <w:szCs w:val="22"/>
          <w:u w:val="single"/>
        </w:rPr>
      </w:pPr>
      <w:r w:rsidRPr="00CA31BE">
        <w:rPr>
          <w:rFonts w:ascii="Tahoma" w:hAnsi="Tahoma" w:cs="Tahoma"/>
          <w:b/>
          <w:sz w:val="22"/>
          <w:szCs w:val="22"/>
          <w:u w:val="single"/>
        </w:rPr>
        <w:t xml:space="preserve">Job Description </w:t>
      </w:r>
    </w:p>
    <w:p w:rsidR="00F262D1" w:rsidRPr="00F262D1" w:rsidRDefault="00F262D1" w:rsidP="00F262D1">
      <w:pPr>
        <w:rPr>
          <w:rFonts w:ascii="Tahoma" w:hAnsi="Tahoma" w:cs="Tahoma"/>
          <w:b/>
          <w:sz w:val="22"/>
          <w:szCs w:val="22"/>
        </w:rPr>
      </w:pPr>
    </w:p>
    <w:p w:rsidR="00016CD6" w:rsidRPr="00016CD6" w:rsidRDefault="00016CD6" w:rsidP="00016CD6">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b/>
          <w:bCs/>
          <w:color w:val="000000"/>
          <w:sz w:val="20"/>
          <w:szCs w:val="20"/>
        </w:rPr>
        <w:t>Post</w:t>
      </w:r>
      <w:r w:rsidR="00D975F1">
        <w:rPr>
          <w:rFonts w:ascii="Tahoma" w:eastAsiaTheme="minorHAnsi" w:hAnsi="Tahoma" w:cs="Tahoma"/>
          <w:color w:val="000000"/>
          <w:sz w:val="20"/>
          <w:szCs w:val="20"/>
        </w:rPr>
        <w:t xml:space="preserve">: </w:t>
      </w:r>
      <w:r w:rsidR="00D24EEA">
        <w:rPr>
          <w:rFonts w:ascii="Tahoma" w:eastAsiaTheme="minorHAnsi" w:hAnsi="Tahoma" w:cs="Tahoma"/>
          <w:color w:val="000000"/>
          <w:sz w:val="20"/>
          <w:szCs w:val="20"/>
        </w:rPr>
        <w:tab/>
      </w:r>
      <w:r w:rsidR="00D24EEA">
        <w:rPr>
          <w:rFonts w:ascii="Tahoma" w:eastAsiaTheme="minorHAnsi" w:hAnsi="Tahoma" w:cs="Tahoma"/>
          <w:color w:val="000000"/>
          <w:sz w:val="20"/>
          <w:szCs w:val="20"/>
        </w:rPr>
        <w:tab/>
      </w:r>
      <w:r w:rsidR="00D24EEA">
        <w:rPr>
          <w:rFonts w:ascii="Tahoma" w:eastAsiaTheme="minorHAnsi" w:hAnsi="Tahoma" w:cs="Tahoma"/>
          <w:color w:val="000000"/>
          <w:sz w:val="20"/>
          <w:szCs w:val="20"/>
        </w:rPr>
        <w:tab/>
      </w:r>
      <w:r w:rsidR="00826063">
        <w:rPr>
          <w:rFonts w:ascii="Tahoma" w:eastAsiaTheme="minorHAnsi" w:hAnsi="Tahoma" w:cs="Tahoma"/>
          <w:color w:val="000000"/>
          <w:sz w:val="20"/>
          <w:szCs w:val="20"/>
        </w:rPr>
        <w:t xml:space="preserve">Premises </w:t>
      </w:r>
      <w:r w:rsidR="00DF2F25">
        <w:rPr>
          <w:rFonts w:ascii="Tahoma" w:eastAsiaTheme="minorHAnsi" w:hAnsi="Tahoma" w:cs="Tahoma"/>
          <w:color w:val="000000"/>
          <w:sz w:val="20"/>
          <w:szCs w:val="20"/>
        </w:rPr>
        <w:t>Manager</w:t>
      </w:r>
    </w:p>
    <w:p w:rsidR="00016CD6" w:rsidRDefault="00016CD6" w:rsidP="00016CD6">
      <w:pPr>
        <w:autoSpaceDE w:val="0"/>
        <w:autoSpaceDN w:val="0"/>
        <w:adjustRightInd w:val="0"/>
        <w:rPr>
          <w:rFonts w:ascii="Tahoma" w:eastAsiaTheme="minorHAnsi" w:hAnsi="Tahoma" w:cs="Tahoma"/>
          <w:b/>
          <w:bCs/>
          <w:color w:val="000000"/>
          <w:sz w:val="20"/>
          <w:szCs w:val="20"/>
        </w:rPr>
      </w:pPr>
    </w:p>
    <w:p w:rsidR="00016CD6" w:rsidRPr="00016CD6" w:rsidRDefault="00016CD6" w:rsidP="00016CD6">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b/>
          <w:bCs/>
          <w:color w:val="000000"/>
          <w:sz w:val="20"/>
          <w:szCs w:val="20"/>
        </w:rPr>
        <w:t>Grade</w:t>
      </w:r>
      <w:r w:rsidR="00D975F1">
        <w:rPr>
          <w:rFonts w:ascii="Tahoma" w:eastAsiaTheme="minorHAnsi" w:hAnsi="Tahoma" w:cs="Tahoma"/>
          <w:color w:val="000000"/>
          <w:sz w:val="20"/>
          <w:szCs w:val="20"/>
        </w:rPr>
        <w:t xml:space="preserve">: </w:t>
      </w:r>
      <w:r w:rsidR="00D24EEA">
        <w:rPr>
          <w:rFonts w:ascii="Tahoma" w:eastAsiaTheme="minorHAnsi" w:hAnsi="Tahoma" w:cs="Tahoma"/>
          <w:color w:val="000000"/>
          <w:sz w:val="20"/>
          <w:szCs w:val="20"/>
        </w:rPr>
        <w:tab/>
      </w:r>
      <w:r w:rsidR="00D24EEA">
        <w:rPr>
          <w:rFonts w:ascii="Tahoma" w:eastAsiaTheme="minorHAnsi" w:hAnsi="Tahoma" w:cs="Tahoma"/>
          <w:color w:val="000000"/>
          <w:sz w:val="20"/>
          <w:szCs w:val="20"/>
        </w:rPr>
        <w:tab/>
      </w:r>
      <w:r w:rsidR="00C54331">
        <w:rPr>
          <w:rFonts w:ascii="Tahoma" w:eastAsiaTheme="minorHAnsi" w:hAnsi="Tahoma" w:cs="Tahoma"/>
          <w:color w:val="000000"/>
          <w:sz w:val="20"/>
          <w:szCs w:val="20"/>
        </w:rPr>
        <w:t xml:space="preserve">PO1 (PO2 </w:t>
      </w:r>
      <w:r w:rsidR="00DF2F25">
        <w:rPr>
          <w:rFonts w:ascii="Tahoma" w:eastAsiaTheme="minorHAnsi" w:hAnsi="Tahoma" w:cs="Tahoma"/>
          <w:color w:val="000000"/>
          <w:sz w:val="20"/>
          <w:szCs w:val="20"/>
        </w:rPr>
        <w:t>subject to experience and qualifications)</w:t>
      </w:r>
    </w:p>
    <w:p w:rsidR="00016CD6" w:rsidRPr="00016CD6" w:rsidRDefault="00016CD6" w:rsidP="00016CD6">
      <w:pPr>
        <w:autoSpaceDE w:val="0"/>
        <w:autoSpaceDN w:val="0"/>
        <w:adjustRightInd w:val="0"/>
        <w:rPr>
          <w:rFonts w:ascii="Tahoma" w:eastAsiaTheme="minorHAnsi" w:hAnsi="Tahoma" w:cs="Tahoma"/>
          <w:color w:val="000000"/>
          <w:sz w:val="20"/>
          <w:szCs w:val="20"/>
        </w:rPr>
      </w:pPr>
    </w:p>
    <w:p w:rsidR="00016CD6" w:rsidRDefault="00016CD6" w:rsidP="00016CD6">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b/>
          <w:bCs/>
          <w:color w:val="000000"/>
          <w:sz w:val="20"/>
          <w:szCs w:val="20"/>
        </w:rPr>
        <w:t>Responsible to</w:t>
      </w:r>
      <w:r w:rsidRPr="00016CD6">
        <w:rPr>
          <w:rFonts w:ascii="Tahoma" w:eastAsiaTheme="minorHAnsi" w:hAnsi="Tahoma" w:cs="Tahoma"/>
          <w:color w:val="000000"/>
          <w:sz w:val="20"/>
          <w:szCs w:val="20"/>
        </w:rPr>
        <w:t xml:space="preserve">: </w:t>
      </w:r>
      <w:r w:rsidR="00D24EEA">
        <w:rPr>
          <w:rFonts w:ascii="Tahoma" w:eastAsiaTheme="minorHAnsi" w:hAnsi="Tahoma" w:cs="Tahoma"/>
          <w:color w:val="000000"/>
          <w:sz w:val="20"/>
          <w:szCs w:val="20"/>
        </w:rPr>
        <w:tab/>
      </w:r>
      <w:r w:rsidR="00DF2F25">
        <w:rPr>
          <w:rFonts w:ascii="Tahoma" w:eastAsiaTheme="minorHAnsi" w:hAnsi="Tahoma" w:cs="Tahoma"/>
          <w:color w:val="000000"/>
          <w:sz w:val="20"/>
          <w:szCs w:val="20"/>
        </w:rPr>
        <w:t>School Business Manager</w:t>
      </w:r>
      <w:r w:rsidR="00826063">
        <w:rPr>
          <w:rFonts w:ascii="Tahoma" w:eastAsiaTheme="minorHAnsi" w:hAnsi="Tahoma" w:cs="Tahoma"/>
          <w:color w:val="000000"/>
          <w:sz w:val="20"/>
          <w:szCs w:val="20"/>
        </w:rPr>
        <w:t xml:space="preserve"> </w:t>
      </w:r>
    </w:p>
    <w:p w:rsidR="00016CD6" w:rsidRPr="00016CD6" w:rsidRDefault="00016CD6" w:rsidP="00016CD6">
      <w:pPr>
        <w:autoSpaceDE w:val="0"/>
        <w:autoSpaceDN w:val="0"/>
        <w:adjustRightInd w:val="0"/>
        <w:rPr>
          <w:rFonts w:ascii="Tahoma" w:eastAsiaTheme="minorHAnsi" w:hAnsi="Tahoma" w:cs="Tahoma"/>
          <w:color w:val="000000"/>
          <w:sz w:val="20"/>
          <w:szCs w:val="20"/>
        </w:rPr>
      </w:pPr>
    </w:p>
    <w:p w:rsidR="00016CD6" w:rsidRPr="00016CD6" w:rsidRDefault="00016CD6" w:rsidP="00D975F1">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Cardinal Pole Catholic School is committed to safeguarding and promoting the welfare</w:t>
      </w:r>
      <w:r w:rsidR="00E519B5">
        <w:rPr>
          <w:rFonts w:ascii="Tahoma" w:eastAsiaTheme="minorHAnsi" w:hAnsi="Tahoma" w:cs="Tahoma"/>
          <w:b/>
          <w:bCs/>
          <w:color w:val="000000"/>
          <w:sz w:val="20"/>
          <w:szCs w:val="20"/>
        </w:rPr>
        <w:t xml:space="preserve"> </w:t>
      </w:r>
      <w:r w:rsidRPr="00016CD6">
        <w:rPr>
          <w:rFonts w:ascii="Tahoma" w:eastAsiaTheme="minorHAnsi" w:hAnsi="Tahoma" w:cs="Tahoma"/>
          <w:b/>
          <w:bCs/>
          <w:color w:val="000000"/>
          <w:sz w:val="20"/>
          <w:szCs w:val="20"/>
        </w:rPr>
        <w:t>of children and young people and expects all staff and volunteers to share this</w:t>
      </w:r>
      <w:r w:rsidR="00E519B5">
        <w:rPr>
          <w:rFonts w:ascii="Tahoma" w:eastAsiaTheme="minorHAnsi" w:hAnsi="Tahoma" w:cs="Tahoma"/>
          <w:b/>
          <w:bCs/>
          <w:color w:val="000000"/>
          <w:sz w:val="20"/>
          <w:szCs w:val="20"/>
        </w:rPr>
        <w:t xml:space="preserve"> </w:t>
      </w:r>
      <w:r w:rsidRPr="00016CD6">
        <w:rPr>
          <w:rFonts w:ascii="Tahoma" w:eastAsiaTheme="minorHAnsi" w:hAnsi="Tahoma" w:cs="Tahoma"/>
          <w:b/>
          <w:bCs/>
          <w:color w:val="000000"/>
          <w:sz w:val="20"/>
          <w:szCs w:val="20"/>
        </w:rPr>
        <w:t>commitment.</w:t>
      </w:r>
    </w:p>
    <w:p w:rsidR="004E37FF" w:rsidRDefault="004E37FF" w:rsidP="005F365E">
      <w:pPr>
        <w:autoSpaceDE w:val="0"/>
        <w:autoSpaceDN w:val="0"/>
        <w:adjustRightInd w:val="0"/>
        <w:rPr>
          <w:rFonts w:ascii="Tahoma" w:eastAsiaTheme="minorHAnsi" w:hAnsi="Tahoma" w:cs="Tahoma"/>
          <w:color w:val="000000"/>
          <w:sz w:val="20"/>
          <w:szCs w:val="20"/>
        </w:rPr>
      </w:pPr>
    </w:p>
    <w:p w:rsidR="004E37FF" w:rsidRDefault="004E37FF" w:rsidP="004E37FF">
      <w:pPr>
        <w:autoSpaceDE w:val="0"/>
        <w:autoSpaceDN w:val="0"/>
        <w:adjustRightInd w:val="0"/>
        <w:rPr>
          <w:rFonts w:ascii="Tahoma" w:eastAsiaTheme="minorHAnsi" w:hAnsi="Tahoma" w:cs="Tahoma"/>
          <w:b/>
          <w:bCs/>
          <w:color w:val="000000"/>
          <w:sz w:val="20"/>
          <w:szCs w:val="20"/>
        </w:rPr>
      </w:pPr>
      <w:r w:rsidRPr="004E37FF">
        <w:rPr>
          <w:rFonts w:ascii="Tahoma" w:eastAsiaTheme="minorHAnsi" w:hAnsi="Tahoma" w:cs="Tahoma"/>
          <w:b/>
          <w:bCs/>
          <w:color w:val="000000"/>
          <w:sz w:val="20"/>
          <w:szCs w:val="20"/>
        </w:rPr>
        <w:t>Purpose of the post</w:t>
      </w:r>
    </w:p>
    <w:p w:rsidR="00DF2F25" w:rsidRPr="004E37FF" w:rsidRDefault="00DF2F25" w:rsidP="004E37FF">
      <w:pPr>
        <w:autoSpaceDE w:val="0"/>
        <w:autoSpaceDN w:val="0"/>
        <w:adjustRightInd w:val="0"/>
        <w:rPr>
          <w:rFonts w:ascii="Tahoma" w:eastAsiaTheme="minorHAnsi" w:hAnsi="Tahoma" w:cs="Tahoma"/>
          <w:b/>
          <w:bCs/>
          <w:color w:val="000000"/>
          <w:sz w:val="20"/>
          <w:szCs w:val="20"/>
        </w:rPr>
      </w:pPr>
    </w:p>
    <w:p w:rsidR="00C54331"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Responsible for the property and in assisting in the management of the school. </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Liaising</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daily with the Headteacher</w:t>
      </w:r>
      <w:r>
        <w:rPr>
          <w:rFonts w:ascii="Tahoma" w:eastAsiaTheme="minorHAnsi" w:hAnsi="Tahoma" w:cs="Tahoma"/>
          <w:color w:val="000000"/>
          <w:sz w:val="20"/>
          <w:szCs w:val="20"/>
        </w:rPr>
        <w:t>/Business Manager</w:t>
      </w:r>
      <w:r w:rsidRPr="00DF2F25">
        <w:rPr>
          <w:rFonts w:ascii="Tahoma" w:eastAsiaTheme="minorHAnsi" w:hAnsi="Tahoma" w:cs="Tahoma"/>
          <w:color w:val="000000"/>
          <w:sz w:val="20"/>
          <w:szCs w:val="20"/>
        </w:rPr>
        <w:t xml:space="preserve"> on caretaking and site management issues.</w:t>
      </w:r>
    </w:p>
    <w:p w:rsidR="00C54331"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Maintaining any machinery or plant within the school. </w:t>
      </w:r>
    </w:p>
    <w:p w:rsidR="004E37FF" w:rsidRDefault="00C54331"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Cleaning and m</w:t>
      </w:r>
      <w:r w:rsidR="00DF2F25" w:rsidRPr="00DF2F25">
        <w:rPr>
          <w:rFonts w:ascii="Tahoma" w:eastAsiaTheme="minorHAnsi" w:hAnsi="Tahoma" w:cs="Tahoma"/>
          <w:color w:val="000000"/>
          <w:sz w:val="20"/>
          <w:szCs w:val="20"/>
        </w:rPr>
        <w:t>aintaining the internal and</w:t>
      </w:r>
      <w:r w:rsidR="00DF2F25">
        <w:rPr>
          <w:rFonts w:ascii="Tahoma" w:eastAsiaTheme="minorHAnsi" w:hAnsi="Tahoma" w:cs="Tahoma"/>
          <w:color w:val="000000"/>
          <w:sz w:val="20"/>
          <w:szCs w:val="20"/>
        </w:rPr>
        <w:t xml:space="preserve"> </w:t>
      </w:r>
      <w:r w:rsidR="00DF2F25" w:rsidRPr="00DF2F25">
        <w:rPr>
          <w:rFonts w:ascii="Tahoma" w:eastAsiaTheme="minorHAnsi" w:hAnsi="Tahoma" w:cs="Tahoma"/>
          <w:color w:val="000000"/>
          <w:sz w:val="20"/>
          <w:szCs w:val="20"/>
        </w:rPr>
        <w:t>external fabric of the schools premises as a safe working environment.</w:t>
      </w:r>
    </w:p>
    <w:p w:rsidR="00C54331" w:rsidRPr="004E37FF" w:rsidRDefault="00C54331" w:rsidP="00C54331">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To carry out duties which facilitate a high quality and effective day-to-day operation in the proper maintenance of the fabric, furnishings and equipment of the school.</w:t>
      </w:r>
    </w:p>
    <w:p w:rsidR="00C54331" w:rsidRPr="004E37FF" w:rsidRDefault="00C54331" w:rsidP="00C54331">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Ensuring high standards of service to all school users and visitors with special regard to security and health and safety.</w:t>
      </w:r>
    </w:p>
    <w:p w:rsidR="00C54331" w:rsidRPr="004E37FF" w:rsidRDefault="00C54331" w:rsidP="00C54331">
      <w:pPr>
        <w:pStyle w:val="ListParagraph"/>
        <w:numPr>
          <w:ilvl w:val="0"/>
          <w:numId w:val="19"/>
        </w:numPr>
        <w:autoSpaceDE w:val="0"/>
        <w:autoSpaceDN w:val="0"/>
        <w:adjustRightInd w:val="0"/>
        <w:rPr>
          <w:rFonts w:ascii="Tahoma" w:eastAsiaTheme="minorHAnsi" w:hAnsi="Tahoma" w:cs="Tahoma"/>
          <w:color w:val="000000"/>
          <w:sz w:val="20"/>
          <w:szCs w:val="20"/>
        </w:rPr>
      </w:pPr>
      <w:r w:rsidRPr="004E37FF">
        <w:rPr>
          <w:rFonts w:ascii="Tahoma" w:eastAsiaTheme="minorHAnsi" w:hAnsi="Tahoma" w:cs="Tahoma"/>
          <w:color w:val="000000"/>
          <w:sz w:val="20"/>
          <w:szCs w:val="20"/>
        </w:rPr>
        <w:t>To be responsible for closing the school site each evening and open</w:t>
      </w:r>
      <w:r>
        <w:rPr>
          <w:rFonts w:ascii="Tahoma" w:eastAsiaTheme="minorHAnsi" w:hAnsi="Tahoma" w:cs="Tahoma"/>
          <w:color w:val="000000"/>
          <w:sz w:val="20"/>
          <w:szCs w:val="20"/>
        </w:rPr>
        <w:t>ing and closing the school site.</w:t>
      </w:r>
    </w:p>
    <w:p w:rsidR="00C54331" w:rsidRDefault="00C54331" w:rsidP="00C54331">
      <w:pPr>
        <w:pStyle w:val="ListParagraph"/>
        <w:autoSpaceDE w:val="0"/>
        <w:autoSpaceDN w:val="0"/>
        <w:adjustRightInd w:val="0"/>
        <w:rPr>
          <w:rFonts w:ascii="Tahoma" w:eastAsiaTheme="minorHAnsi" w:hAnsi="Tahoma" w:cs="Tahoma"/>
          <w:color w:val="000000"/>
          <w:sz w:val="20"/>
          <w:szCs w:val="20"/>
        </w:rPr>
      </w:pPr>
    </w:p>
    <w:p w:rsidR="00DF2F25" w:rsidRPr="00DF2F25" w:rsidRDefault="00DF2F25" w:rsidP="00DF2F25">
      <w:pPr>
        <w:pStyle w:val="ListParagraph"/>
        <w:autoSpaceDE w:val="0"/>
        <w:autoSpaceDN w:val="0"/>
        <w:adjustRightInd w:val="0"/>
        <w:rPr>
          <w:rFonts w:ascii="Tahoma" w:eastAsiaTheme="minorHAnsi" w:hAnsi="Tahoma" w:cs="Tahoma"/>
          <w:color w:val="000000"/>
          <w:sz w:val="20"/>
          <w:szCs w:val="20"/>
        </w:rPr>
      </w:pPr>
    </w:p>
    <w:p w:rsidR="004E37FF" w:rsidRDefault="004E37FF" w:rsidP="004E37FF">
      <w:pPr>
        <w:autoSpaceDE w:val="0"/>
        <w:autoSpaceDN w:val="0"/>
        <w:adjustRightInd w:val="0"/>
        <w:rPr>
          <w:rFonts w:ascii="Tahoma" w:eastAsiaTheme="minorHAnsi" w:hAnsi="Tahoma" w:cs="Tahoma"/>
          <w:b/>
          <w:bCs/>
          <w:color w:val="000000"/>
          <w:sz w:val="20"/>
          <w:szCs w:val="20"/>
        </w:rPr>
      </w:pPr>
      <w:r>
        <w:rPr>
          <w:rFonts w:ascii="Tahoma" w:eastAsiaTheme="minorHAnsi" w:hAnsi="Tahoma" w:cs="Tahoma"/>
          <w:b/>
          <w:bCs/>
          <w:color w:val="000000"/>
          <w:sz w:val="20"/>
          <w:szCs w:val="20"/>
        </w:rPr>
        <w:t>Main Duties and Responsibilities</w:t>
      </w:r>
    </w:p>
    <w:p w:rsidR="004E37FF" w:rsidRDefault="004E37FF" w:rsidP="004E37FF">
      <w:pPr>
        <w:autoSpaceDE w:val="0"/>
        <w:autoSpaceDN w:val="0"/>
        <w:adjustRightInd w:val="0"/>
        <w:rPr>
          <w:rFonts w:ascii="Tahoma" w:eastAsiaTheme="minorHAnsi" w:hAnsi="Tahoma" w:cs="Tahoma"/>
          <w:b/>
          <w:bCs/>
          <w:color w:val="000000"/>
          <w:sz w:val="20"/>
          <w:szCs w:val="20"/>
          <w:u w:val="single"/>
        </w:rPr>
      </w:pPr>
    </w:p>
    <w:p w:rsidR="004E37FF" w:rsidRDefault="00DF2F25" w:rsidP="004E37FF">
      <w:pPr>
        <w:autoSpaceDE w:val="0"/>
        <w:autoSpaceDN w:val="0"/>
        <w:adjustRightInd w:val="0"/>
        <w:rPr>
          <w:rFonts w:ascii="Tahoma" w:eastAsiaTheme="minorHAnsi" w:hAnsi="Tahoma" w:cs="Tahoma"/>
          <w:b/>
          <w:bCs/>
          <w:color w:val="000000"/>
          <w:sz w:val="20"/>
          <w:szCs w:val="20"/>
          <w:u w:val="single"/>
        </w:rPr>
      </w:pPr>
      <w:r>
        <w:rPr>
          <w:rFonts w:ascii="Tahoma" w:eastAsiaTheme="minorHAnsi" w:hAnsi="Tahoma" w:cs="Tahoma"/>
          <w:b/>
          <w:bCs/>
          <w:color w:val="000000"/>
          <w:sz w:val="20"/>
          <w:szCs w:val="20"/>
          <w:u w:val="single"/>
        </w:rPr>
        <w:t>Management and Supervisor</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Ensure contractors or directly employed cleaners perform to the standard laid down in</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the c</w:t>
      </w:r>
      <w:r>
        <w:rPr>
          <w:rFonts w:ascii="Tahoma" w:eastAsiaTheme="minorHAnsi" w:hAnsi="Tahoma" w:cs="Tahoma"/>
          <w:color w:val="000000"/>
          <w:sz w:val="20"/>
          <w:szCs w:val="20"/>
        </w:rPr>
        <w:t>leaning specification.  The Premises</w:t>
      </w:r>
      <w:r w:rsidRPr="00DF2F25">
        <w:rPr>
          <w:rFonts w:ascii="Tahoma" w:eastAsiaTheme="minorHAnsi" w:hAnsi="Tahoma" w:cs="Tahoma"/>
          <w:color w:val="000000"/>
          <w:sz w:val="20"/>
          <w:szCs w:val="20"/>
        </w:rPr>
        <w:t xml:space="preserve"> Manager will report to the Headteacher</w:t>
      </w:r>
      <w:r>
        <w:rPr>
          <w:rFonts w:ascii="Tahoma" w:eastAsiaTheme="minorHAnsi" w:hAnsi="Tahoma" w:cs="Tahoma"/>
          <w:color w:val="000000"/>
          <w:sz w:val="20"/>
          <w:szCs w:val="20"/>
        </w:rPr>
        <w:t>/Business Manager</w:t>
      </w:r>
      <w:r w:rsidRPr="00DF2F25">
        <w:rPr>
          <w:rFonts w:ascii="Tahoma" w:eastAsiaTheme="minorHAnsi" w:hAnsi="Tahoma" w:cs="Tahoma"/>
          <w:color w:val="000000"/>
          <w:sz w:val="20"/>
          <w:szCs w:val="20"/>
        </w:rPr>
        <w:t xml:space="preserve"> on any</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failure to meet the required cleaning standards.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Deal with enquiries from staff and pupils.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Induction and training of other </w:t>
      </w:r>
      <w:r w:rsidR="00196008">
        <w:rPr>
          <w:rFonts w:ascii="Tahoma" w:eastAsiaTheme="minorHAnsi" w:hAnsi="Tahoma" w:cs="Tahoma"/>
          <w:color w:val="000000"/>
          <w:sz w:val="20"/>
          <w:szCs w:val="20"/>
        </w:rPr>
        <w:t>premises</w:t>
      </w:r>
      <w:r w:rsidRPr="00DF2F25">
        <w:rPr>
          <w:rFonts w:ascii="Tahoma" w:eastAsiaTheme="minorHAnsi" w:hAnsi="Tahoma" w:cs="Tahoma"/>
          <w:color w:val="000000"/>
          <w:sz w:val="20"/>
          <w:szCs w:val="20"/>
        </w:rPr>
        <w:t xml:space="preserve"> staff and cleaners to ensure they are</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conversant with the duties and standards of work expected of them.</w:t>
      </w:r>
    </w:p>
    <w:p w:rsid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Supervision of </w:t>
      </w:r>
      <w:r w:rsidR="00196008">
        <w:rPr>
          <w:rFonts w:ascii="Tahoma" w:eastAsiaTheme="minorHAnsi" w:hAnsi="Tahoma" w:cs="Tahoma"/>
          <w:color w:val="000000"/>
          <w:sz w:val="20"/>
          <w:szCs w:val="20"/>
        </w:rPr>
        <w:t>premises</w:t>
      </w:r>
      <w:r w:rsidRPr="00DF2F25">
        <w:rPr>
          <w:rFonts w:ascii="Tahoma" w:eastAsiaTheme="minorHAnsi" w:hAnsi="Tahoma" w:cs="Tahoma"/>
          <w:color w:val="000000"/>
          <w:sz w:val="20"/>
          <w:szCs w:val="20"/>
        </w:rPr>
        <w:t>/cleaning staff.</w:t>
      </w:r>
    </w:p>
    <w:p w:rsidR="00196008" w:rsidRPr="00DF2F25" w:rsidRDefault="00196008"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Drawing up and reviewing of cleaning and premises rota.</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Maintain effective working relationships and ensure good timekeeping, dealing with</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minor grievances and ensuring work schedules and standard are maintained.</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Certify weekly time s</w:t>
      </w:r>
      <w:r w:rsidR="00196008">
        <w:rPr>
          <w:rFonts w:ascii="Tahoma" w:eastAsiaTheme="minorHAnsi" w:hAnsi="Tahoma" w:cs="Tahoma"/>
          <w:color w:val="000000"/>
          <w:sz w:val="20"/>
          <w:szCs w:val="20"/>
        </w:rPr>
        <w:t>heets for cleaners. Preparing claims for premises</w:t>
      </w:r>
      <w:r w:rsidRPr="00DF2F25">
        <w:rPr>
          <w:rFonts w:ascii="Tahoma" w:eastAsiaTheme="minorHAnsi" w:hAnsi="Tahoma" w:cs="Tahoma"/>
          <w:color w:val="000000"/>
          <w:sz w:val="20"/>
          <w:szCs w:val="20"/>
        </w:rPr>
        <w:t xml:space="preserve"> fees for</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lettings.</w:t>
      </w:r>
    </w:p>
    <w:p w:rsid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Attend training courses where appropriate.</w:t>
      </w:r>
    </w:p>
    <w:p w:rsidR="00196008" w:rsidRPr="00DF2F25" w:rsidRDefault="00196008"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Attend weekly whole school briefing or delegate to another.</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Report to Governing Body which will involve attendance at Governors meetings where</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appropriate.</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Manage and monitoring of any facility or building contractors that are undertaking work</w:t>
      </w:r>
      <w:r>
        <w:rPr>
          <w:rFonts w:ascii="Tahoma" w:eastAsiaTheme="minorHAnsi" w:hAnsi="Tahoma" w:cs="Tahoma"/>
          <w:color w:val="000000"/>
          <w:sz w:val="20"/>
          <w:szCs w:val="20"/>
        </w:rPr>
        <w:t xml:space="preserve"> </w:t>
      </w:r>
      <w:r w:rsidRPr="00DF2F25">
        <w:rPr>
          <w:rFonts w:ascii="Tahoma" w:eastAsiaTheme="minorHAnsi" w:hAnsi="Tahoma" w:cs="Tahoma"/>
          <w:color w:val="000000"/>
          <w:sz w:val="20"/>
          <w:szCs w:val="20"/>
        </w:rPr>
        <w:t>on the schools premises.</w:t>
      </w:r>
    </w:p>
    <w:p w:rsidR="00DF2F25" w:rsidRPr="00E54D1F" w:rsidRDefault="00DF2F25" w:rsidP="00DF2F25">
      <w:pPr>
        <w:pStyle w:val="ListParagraph"/>
        <w:numPr>
          <w:ilvl w:val="0"/>
          <w:numId w:val="19"/>
        </w:numPr>
        <w:autoSpaceDE w:val="0"/>
        <w:autoSpaceDN w:val="0"/>
        <w:adjustRightInd w:val="0"/>
        <w:rPr>
          <w:rFonts w:ascii="Tahoma" w:eastAsiaTheme="minorHAnsi" w:hAnsi="Tahoma" w:cs="Tahoma"/>
          <w:b/>
          <w:bCs/>
          <w:color w:val="000000"/>
          <w:sz w:val="20"/>
          <w:szCs w:val="20"/>
        </w:rPr>
      </w:pPr>
      <w:r w:rsidRPr="00DF2F25">
        <w:rPr>
          <w:rFonts w:ascii="Tahoma" w:eastAsiaTheme="minorHAnsi" w:hAnsi="Tahoma" w:cs="Tahoma"/>
          <w:color w:val="000000"/>
          <w:sz w:val="20"/>
          <w:szCs w:val="20"/>
        </w:rPr>
        <w:t>Manage the hiring/letting of the school premises in consultation with the Headteacher</w:t>
      </w:r>
      <w:r>
        <w:rPr>
          <w:rFonts w:ascii="Arial" w:hAnsi="Arial" w:cs="Arial"/>
          <w:color w:val="000000"/>
        </w:rPr>
        <w:t>.</w:t>
      </w:r>
    </w:p>
    <w:p w:rsidR="00E54D1F" w:rsidRDefault="00E54D1F" w:rsidP="00E54D1F">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Arrange for any authorised access to the school and site by staff, contractors or other personnel as authorised by the line manager.</w:t>
      </w:r>
    </w:p>
    <w:p w:rsidR="00E54D1F" w:rsidRPr="00A06627" w:rsidRDefault="00E54D1F" w:rsidP="00E54D1F">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Ensure that proper arrangements are made for authorised use of the school site or</w:t>
      </w:r>
      <w:r>
        <w:rPr>
          <w:rFonts w:ascii="Tahoma" w:eastAsiaTheme="minorHAnsi" w:hAnsi="Tahoma" w:cs="Tahoma"/>
          <w:color w:val="000000"/>
          <w:sz w:val="20"/>
          <w:szCs w:val="20"/>
        </w:rPr>
        <w:t xml:space="preserve"> </w:t>
      </w:r>
      <w:r w:rsidRPr="00A06627">
        <w:rPr>
          <w:rFonts w:ascii="Tahoma" w:eastAsiaTheme="minorHAnsi" w:hAnsi="Tahoma" w:cs="Tahoma"/>
          <w:color w:val="000000"/>
          <w:sz w:val="20"/>
          <w:szCs w:val="20"/>
        </w:rPr>
        <w:t>buildings.  This will include supervision of school lettings and the associated moving of furniture and cleaning.</w:t>
      </w:r>
    </w:p>
    <w:p w:rsidR="00A06627" w:rsidRPr="00A06627" w:rsidRDefault="00A06627" w:rsidP="00A06627">
      <w:pPr>
        <w:pStyle w:val="ListParagraph"/>
        <w:autoSpaceDE w:val="0"/>
        <w:autoSpaceDN w:val="0"/>
        <w:adjustRightInd w:val="0"/>
        <w:rPr>
          <w:rFonts w:ascii="Tahoma" w:eastAsiaTheme="minorHAnsi" w:hAnsi="Tahoma" w:cs="Tahoma"/>
          <w:color w:val="000000"/>
          <w:sz w:val="20"/>
          <w:szCs w:val="20"/>
        </w:rPr>
      </w:pPr>
    </w:p>
    <w:p w:rsidR="00A06627" w:rsidRPr="00DF2F25" w:rsidRDefault="00DF2F25" w:rsidP="005F365E">
      <w:pPr>
        <w:autoSpaceDE w:val="0"/>
        <w:autoSpaceDN w:val="0"/>
        <w:adjustRightInd w:val="0"/>
        <w:rPr>
          <w:rFonts w:ascii="Tahoma" w:eastAsiaTheme="minorHAnsi" w:hAnsi="Tahoma" w:cs="Tahoma"/>
          <w:b/>
          <w:color w:val="000000"/>
          <w:sz w:val="20"/>
          <w:szCs w:val="20"/>
          <w:u w:val="single"/>
        </w:rPr>
      </w:pPr>
      <w:r w:rsidRPr="00DF2F25">
        <w:rPr>
          <w:rFonts w:ascii="Tahoma" w:eastAsiaTheme="minorHAnsi" w:hAnsi="Tahoma" w:cs="Tahoma"/>
          <w:b/>
          <w:color w:val="000000"/>
          <w:sz w:val="20"/>
          <w:szCs w:val="20"/>
          <w:u w:val="single"/>
        </w:rPr>
        <w:lastRenderedPageBreak/>
        <w:t>Security</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Manage the opening and closing of school to include all appropriate gates, windows, doors and fire escapes for the purpose of school use.</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Liaise with emergency services.</w:t>
      </w:r>
    </w:p>
    <w:p w:rsidR="00DF2F25" w:rsidRPr="00DF2F25" w:rsidRDefault="00196008"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 xml:space="preserve">Consult with Headteacher/Business Manager </w:t>
      </w:r>
      <w:r w:rsidR="00DF2F25" w:rsidRPr="00DF2F25">
        <w:rPr>
          <w:rFonts w:ascii="Tahoma" w:eastAsiaTheme="minorHAnsi" w:hAnsi="Tahoma" w:cs="Tahoma"/>
          <w:color w:val="000000"/>
          <w:sz w:val="20"/>
          <w:szCs w:val="20"/>
        </w:rPr>
        <w:t xml:space="preserve">on cover arrangements for lettings and out of school hours </w:t>
      </w:r>
      <w:r w:rsidR="00DF2F25" w:rsidRPr="00DF2F25">
        <w:rPr>
          <w:rFonts w:ascii="Tahoma" w:eastAsiaTheme="minorHAnsi" w:hAnsi="Tahoma" w:cs="Tahoma"/>
          <w:color w:val="000000"/>
          <w:sz w:val="20"/>
          <w:szCs w:val="20"/>
        </w:rPr>
        <w:br/>
        <w:t>functions.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Ensure the weekly checking and proper operation and function of all alarms and fire equipment.  Check daily emergency exits and entrances are not obstructed.</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Undertake yearly fire risk assessment.</w:t>
      </w:r>
    </w:p>
    <w:p w:rsidR="00196008"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Compile reports on acts of vandalism for the Headteacher</w:t>
      </w:r>
      <w:r w:rsidR="00196008">
        <w:rPr>
          <w:rFonts w:ascii="Tahoma" w:eastAsiaTheme="minorHAnsi" w:hAnsi="Tahoma" w:cs="Tahoma"/>
          <w:color w:val="000000"/>
          <w:sz w:val="20"/>
          <w:szCs w:val="20"/>
        </w:rPr>
        <w:t>, Business Manager</w:t>
      </w:r>
      <w:r w:rsidRPr="00DF2F25">
        <w:rPr>
          <w:rFonts w:ascii="Tahoma" w:eastAsiaTheme="minorHAnsi" w:hAnsi="Tahoma" w:cs="Tahoma"/>
          <w:color w:val="000000"/>
          <w:sz w:val="20"/>
          <w:szCs w:val="20"/>
        </w:rPr>
        <w:t xml:space="preserve"> and Police where necessary. </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Assist in the management of internal</w:t>
      </w:r>
      <w:r w:rsidR="00196008">
        <w:rPr>
          <w:rFonts w:ascii="Tahoma" w:eastAsiaTheme="minorHAnsi" w:hAnsi="Tahoma" w:cs="Tahoma"/>
          <w:color w:val="000000"/>
          <w:sz w:val="20"/>
          <w:szCs w:val="20"/>
        </w:rPr>
        <w:t>/external</w:t>
      </w:r>
      <w:r w:rsidRPr="00DF2F25">
        <w:rPr>
          <w:rFonts w:ascii="Tahoma" w:eastAsiaTheme="minorHAnsi" w:hAnsi="Tahoma" w:cs="Tahoma"/>
          <w:color w:val="000000"/>
          <w:sz w:val="20"/>
          <w:szCs w:val="20"/>
        </w:rPr>
        <w:t xml:space="preserve"> mail courier duties as required by the </w:t>
      </w:r>
      <w:r w:rsidRPr="00DF2F25">
        <w:rPr>
          <w:rFonts w:ascii="Tahoma" w:eastAsiaTheme="minorHAnsi" w:hAnsi="Tahoma" w:cs="Tahoma"/>
          <w:color w:val="000000"/>
          <w:sz w:val="20"/>
          <w:szCs w:val="20"/>
        </w:rPr>
        <w:br/>
        <w:t>Headteacher</w:t>
      </w:r>
      <w:r w:rsidR="00196008">
        <w:rPr>
          <w:rFonts w:ascii="Tahoma" w:eastAsiaTheme="minorHAnsi" w:hAnsi="Tahoma" w:cs="Tahoma"/>
          <w:color w:val="000000"/>
          <w:sz w:val="20"/>
          <w:szCs w:val="20"/>
        </w:rPr>
        <w:t>/Business Manager.</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General site supervision, including prevention of trespass, </w:t>
      </w:r>
      <w:r w:rsidR="00C54331">
        <w:rPr>
          <w:rFonts w:ascii="Tahoma" w:eastAsiaTheme="minorHAnsi" w:hAnsi="Tahoma" w:cs="Tahoma"/>
          <w:color w:val="000000"/>
          <w:sz w:val="20"/>
          <w:szCs w:val="20"/>
        </w:rPr>
        <w:t xml:space="preserve">supporting concerns which require access to the CCTV footage, </w:t>
      </w:r>
      <w:r w:rsidRPr="00DF2F25">
        <w:rPr>
          <w:rFonts w:ascii="Tahoma" w:eastAsiaTheme="minorHAnsi" w:hAnsi="Tahoma" w:cs="Tahoma"/>
          <w:color w:val="000000"/>
          <w:sz w:val="20"/>
          <w:szCs w:val="20"/>
        </w:rPr>
        <w:t>ensuring that unauthorised parking does not occur.</w:t>
      </w:r>
    </w:p>
    <w:p w:rsidR="00DF2F25" w:rsidRDefault="00DF2F25" w:rsidP="00DF2F25">
      <w:pPr>
        <w:pStyle w:val="ListParagraph"/>
        <w:numPr>
          <w:ilvl w:val="0"/>
          <w:numId w:val="19"/>
        </w:numPr>
        <w:autoSpaceDE w:val="0"/>
        <w:autoSpaceDN w:val="0"/>
        <w:adjustRightInd w:val="0"/>
      </w:pPr>
      <w:r w:rsidRPr="00DF2F25">
        <w:rPr>
          <w:rFonts w:ascii="Tahoma" w:eastAsiaTheme="minorHAnsi" w:hAnsi="Tahoma" w:cs="Tahoma"/>
          <w:color w:val="000000"/>
          <w:sz w:val="20"/>
          <w:szCs w:val="20"/>
        </w:rPr>
        <w:t>In conjunction with the Headteacher</w:t>
      </w:r>
      <w:r w:rsidR="00196008">
        <w:rPr>
          <w:rFonts w:ascii="Tahoma" w:eastAsiaTheme="minorHAnsi" w:hAnsi="Tahoma" w:cs="Tahoma"/>
          <w:color w:val="000000"/>
          <w:sz w:val="20"/>
          <w:szCs w:val="20"/>
        </w:rPr>
        <w:t xml:space="preserve">/Business </w:t>
      </w:r>
      <w:r w:rsidR="00C54331">
        <w:rPr>
          <w:rFonts w:ascii="Tahoma" w:eastAsiaTheme="minorHAnsi" w:hAnsi="Tahoma" w:cs="Tahoma"/>
          <w:color w:val="000000"/>
          <w:sz w:val="20"/>
          <w:szCs w:val="20"/>
        </w:rPr>
        <w:t>Manager</w:t>
      </w:r>
      <w:r w:rsidRPr="00DF2F25">
        <w:rPr>
          <w:rFonts w:ascii="Tahoma" w:eastAsiaTheme="minorHAnsi" w:hAnsi="Tahoma" w:cs="Tahoma"/>
          <w:color w:val="000000"/>
          <w:sz w:val="20"/>
          <w:szCs w:val="20"/>
        </w:rPr>
        <w:t xml:space="preserve"> ensuring the safe use of the school site at all times.</w:t>
      </w:r>
    </w:p>
    <w:p w:rsidR="00DF2F25" w:rsidRDefault="00DF2F25" w:rsidP="005F365E">
      <w:pPr>
        <w:autoSpaceDE w:val="0"/>
        <w:autoSpaceDN w:val="0"/>
        <w:adjustRightInd w:val="0"/>
        <w:rPr>
          <w:rFonts w:ascii="Tahoma" w:eastAsiaTheme="minorHAnsi" w:hAnsi="Tahoma" w:cs="Tahoma"/>
          <w:color w:val="000000"/>
          <w:sz w:val="20"/>
          <w:szCs w:val="20"/>
        </w:rPr>
      </w:pPr>
    </w:p>
    <w:p w:rsidR="00DF2F25" w:rsidRDefault="00DF2F25" w:rsidP="005F365E">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Heating</w:t>
      </w:r>
    </w:p>
    <w:p w:rsidR="00C54331"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Manage, check and control system function, including frost precaution procedures. Maintain stock levels as required including ord</w:t>
      </w:r>
      <w:r w:rsidR="00C54331">
        <w:rPr>
          <w:rFonts w:ascii="Tahoma" w:eastAsiaTheme="minorHAnsi" w:hAnsi="Tahoma" w:cs="Tahoma"/>
          <w:color w:val="000000"/>
          <w:sz w:val="20"/>
          <w:szCs w:val="20"/>
        </w:rPr>
        <w:t xml:space="preserve">ering and receipt of supplies. </w:t>
      </w:r>
    </w:p>
    <w:p w:rsidR="00DF2F25" w:rsidRPr="00DF2F25" w:rsidRDefault="00C54331"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Vent heating system as required and ensure that temperatures remain in line with regulations, including exam conditions.</w:t>
      </w:r>
    </w:p>
    <w:p w:rsidR="00DF2F25" w:rsidRPr="00C54331" w:rsidRDefault="00DF2F25" w:rsidP="00C54331">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Oil and grease pumps, clean all external parts of system including tops of burners as</w:t>
      </w:r>
      <w:r w:rsidR="00C54331">
        <w:rPr>
          <w:rFonts w:ascii="Tahoma" w:eastAsiaTheme="minorHAnsi" w:hAnsi="Tahoma" w:cs="Tahoma"/>
          <w:color w:val="000000"/>
          <w:sz w:val="20"/>
          <w:szCs w:val="20"/>
        </w:rPr>
        <w:t xml:space="preserve"> </w:t>
      </w:r>
      <w:r w:rsidRPr="00C54331">
        <w:rPr>
          <w:rFonts w:ascii="Tahoma" w:eastAsiaTheme="minorHAnsi" w:hAnsi="Tahoma" w:cs="Tahoma"/>
          <w:color w:val="000000"/>
          <w:sz w:val="20"/>
          <w:szCs w:val="20"/>
        </w:rPr>
        <w:t>required, with due regard to safety requirements including isolation of plant as required. Report all defects to the appropriate maintenance contractor.</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Change filters as appropriate.</w:t>
      </w:r>
    </w:p>
    <w:p w:rsidR="00DF2F25" w:rsidRDefault="00DF2F25" w:rsidP="005F365E">
      <w:pPr>
        <w:autoSpaceDE w:val="0"/>
        <w:autoSpaceDN w:val="0"/>
        <w:adjustRightInd w:val="0"/>
        <w:rPr>
          <w:rFonts w:ascii="Tahoma" w:eastAsiaTheme="minorHAnsi" w:hAnsi="Tahoma" w:cs="Tahoma"/>
          <w:b/>
          <w:color w:val="000000"/>
          <w:sz w:val="20"/>
          <w:szCs w:val="20"/>
        </w:rPr>
      </w:pPr>
    </w:p>
    <w:p w:rsidR="00DF2F25" w:rsidRDefault="00DF2F25" w:rsidP="005F365E">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Energy Conservation</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In conjunction with the Headteacher, implement all agreed policies.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Reading, recording and reporting all meter readings as required by the Headteacher and </w:t>
      </w:r>
      <w:r w:rsidR="00196008">
        <w:rPr>
          <w:rFonts w:ascii="Tahoma" w:eastAsiaTheme="minorHAnsi" w:hAnsi="Tahoma" w:cs="Tahoma"/>
          <w:color w:val="000000"/>
          <w:sz w:val="20"/>
          <w:szCs w:val="20"/>
        </w:rPr>
        <w:t>Business Manager.</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Implement recommendations authorised by Headteacher</w:t>
      </w:r>
      <w:r w:rsidR="00196008">
        <w:rPr>
          <w:rFonts w:ascii="Tahoma" w:eastAsiaTheme="minorHAnsi" w:hAnsi="Tahoma" w:cs="Tahoma"/>
          <w:color w:val="000000"/>
          <w:sz w:val="20"/>
          <w:szCs w:val="20"/>
        </w:rPr>
        <w:t>/Business Manager</w:t>
      </w:r>
    </w:p>
    <w:p w:rsidR="00DF2F25" w:rsidRDefault="00DF2F25" w:rsidP="00DF2F25">
      <w:pPr>
        <w:autoSpaceDE w:val="0"/>
        <w:autoSpaceDN w:val="0"/>
        <w:adjustRightInd w:val="0"/>
        <w:rPr>
          <w:rFonts w:ascii="Arial" w:hAnsi="Arial" w:cs="Arial"/>
          <w:color w:val="000000"/>
        </w:rPr>
      </w:pPr>
    </w:p>
    <w:p w:rsidR="00DF2F25" w:rsidRDefault="00DF2F25" w:rsidP="00DF2F25">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Emergencies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Cleaning sickness, etc and spillage’s as required.</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Ensure all bursts, leaks, flooding, fires and breakages are dealt with promptly and safely as appropriate.</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Ensure all electrical and gas emergencies breakages are dealt with promptly and safely as appropriate.</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Ensuring access, assist and secure premises for all emergencies services as necessary.</w:t>
      </w:r>
    </w:p>
    <w:p w:rsidR="00DF2F25" w:rsidRDefault="00DF2F25" w:rsidP="00DF2F25">
      <w:pPr>
        <w:autoSpaceDE w:val="0"/>
        <w:autoSpaceDN w:val="0"/>
        <w:adjustRightInd w:val="0"/>
        <w:rPr>
          <w:rFonts w:ascii="Tahoma" w:eastAsiaTheme="minorHAnsi" w:hAnsi="Tahoma" w:cs="Tahoma"/>
          <w:b/>
          <w:color w:val="000000"/>
          <w:sz w:val="20"/>
          <w:szCs w:val="20"/>
          <w:u w:val="single"/>
        </w:rPr>
      </w:pPr>
    </w:p>
    <w:p w:rsidR="00DF2F25" w:rsidRDefault="00DF2F25" w:rsidP="00DF2F25">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Lettings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Manage the Lettings process.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Ensure effective lettings; ensuring areas are cleaned as required in accordance with </w:t>
      </w:r>
      <w:r w:rsidR="00196008">
        <w:rPr>
          <w:rFonts w:ascii="Tahoma" w:eastAsiaTheme="minorHAnsi" w:hAnsi="Tahoma" w:cs="Tahoma"/>
          <w:color w:val="000000"/>
          <w:sz w:val="20"/>
          <w:szCs w:val="20"/>
        </w:rPr>
        <w:t xml:space="preserve">agreed </w:t>
      </w:r>
      <w:r w:rsidRPr="00DF2F25">
        <w:rPr>
          <w:rFonts w:ascii="Tahoma" w:eastAsiaTheme="minorHAnsi" w:hAnsi="Tahoma" w:cs="Tahoma"/>
          <w:color w:val="000000"/>
          <w:sz w:val="20"/>
          <w:szCs w:val="20"/>
        </w:rPr>
        <w:t>arrangements.</w:t>
      </w:r>
    </w:p>
    <w:p w:rsidR="00DF2F25" w:rsidRDefault="00DF2F25" w:rsidP="00DF2F25">
      <w:pPr>
        <w:autoSpaceDE w:val="0"/>
        <w:autoSpaceDN w:val="0"/>
        <w:adjustRightInd w:val="0"/>
        <w:rPr>
          <w:rFonts w:ascii="Tahoma" w:eastAsiaTheme="minorHAnsi" w:hAnsi="Tahoma" w:cs="Tahoma"/>
          <w:b/>
          <w:color w:val="000000"/>
          <w:sz w:val="20"/>
          <w:szCs w:val="20"/>
          <w:u w:val="single"/>
        </w:rPr>
      </w:pPr>
    </w:p>
    <w:p w:rsidR="00DF2F25" w:rsidRDefault="00DF2F25" w:rsidP="00DF2F25">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 xml:space="preserve">Internal Maintenance </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Reporting all defects which require specialist repair.</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Visually inspect electrical fittings and report defects as required.  Replace bulbs, fluorescent fittings, shades and domestic fuses as required.</w:t>
      </w:r>
    </w:p>
    <w:p w:rsidR="00C54331"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Regularly inspect all plumbing and report/repair defects as appropriate. </w:t>
      </w:r>
    </w:p>
    <w:p w:rsidR="00C54331"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Regular measurement of water temperature re: prevention of Legionella. </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Synchronise all clock, time switches, etc as required.</w:t>
      </w:r>
    </w:p>
    <w:p w:rsid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Undertake minor repairs to fixtures and fittings including desks, tables and chairs as appropriate (excluding electrical equipment).</w:t>
      </w:r>
    </w:p>
    <w:p w:rsidR="00196008" w:rsidRPr="00DF2F25" w:rsidRDefault="00196008"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Attend Health and Safety Committee meetings.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Subject to the requirements of Health and Safety and the use of proper equipment, </w:t>
      </w:r>
      <w:r w:rsidRPr="00DF2F25">
        <w:rPr>
          <w:rFonts w:ascii="Tahoma" w:eastAsiaTheme="minorHAnsi" w:hAnsi="Tahoma" w:cs="Tahoma"/>
          <w:color w:val="000000"/>
          <w:sz w:val="20"/>
          <w:szCs w:val="20"/>
        </w:rPr>
        <w:br/>
        <w:t>touch up decoration on any area agreed as reasonable with the Headteacher.</w:t>
      </w:r>
    </w:p>
    <w:p w:rsidR="00C54331"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Be responsible for the supply and availability of hygiene materials as required. </w:t>
      </w:r>
    </w:p>
    <w:p w:rsid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lastRenderedPageBreak/>
        <w:t>Receive and move supplies to various parts of the building as appropriate. Remove or obscure all graffiti as required by the Headteacher.</w:t>
      </w:r>
    </w:p>
    <w:p w:rsidR="00C54331" w:rsidRPr="00DF2F25" w:rsidRDefault="00C54331"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Support the Premises Assistant in any maintenance issues identified or Assessment of risk.</w:t>
      </w:r>
    </w:p>
    <w:p w:rsidR="00DF2F25" w:rsidRDefault="00DF2F25" w:rsidP="00DF2F25">
      <w:pPr>
        <w:autoSpaceDE w:val="0"/>
        <w:autoSpaceDN w:val="0"/>
        <w:adjustRightInd w:val="0"/>
        <w:rPr>
          <w:rFonts w:ascii="Tahoma" w:eastAsiaTheme="minorHAnsi" w:hAnsi="Tahoma" w:cs="Tahoma"/>
          <w:b/>
          <w:color w:val="000000"/>
          <w:sz w:val="20"/>
          <w:szCs w:val="20"/>
          <w:u w:val="single"/>
        </w:rPr>
      </w:pPr>
    </w:p>
    <w:p w:rsidR="00DF2F25" w:rsidRDefault="00DF2F25" w:rsidP="00DF2F25">
      <w:pPr>
        <w:autoSpaceDE w:val="0"/>
        <w:autoSpaceDN w:val="0"/>
        <w:adjustRightInd w:val="0"/>
        <w:rPr>
          <w:rFonts w:ascii="Tahoma" w:eastAsiaTheme="minorHAnsi" w:hAnsi="Tahoma" w:cs="Tahoma"/>
          <w:b/>
          <w:color w:val="000000"/>
          <w:sz w:val="20"/>
          <w:szCs w:val="20"/>
        </w:rPr>
      </w:pPr>
      <w:r>
        <w:rPr>
          <w:rFonts w:ascii="Tahoma" w:eastAsiaTheme="minorHAnsi" w:hAnsi="Tahoma" w:cs="Tahoma"/>
          <w:b/>
          <w:color w:val="000000"/>
          <w:sz w:val="20"/>
          <w:szCs w:val="20"/>
        </w:rPr>
        <w:t xml:space="preserve">External Maintenance </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Maintain cleanliness and general tidiness of all external areas, and empty litter bins </w:t>
      </w:r>
      <w:r w:rsidRPr="00DF2F25">
        <w:rPr>
          <w:rFonts w:ascii="Tahoma" w:eastAsiaTheme="minorHAnsi" w:hAnsi="Tahoma" w:cs="Tahoma"/>
          <w:color w:val="000000"/>
          <w:sz w:val="20"/>
          <w:szCs w:val="20"/>
        </w:rPr>
        <w:br/>
        <w:t>daily.</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Clean and clear all drains, gullies and ensure effective and healthy operation.</w:t>
      </w:r>
    </w:p>
    <w:p w:rsidR="00C54331"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Inspect outside fabric of the school and report and/or </w:t>
      </w:r>
      <w:r w:rsidR="00C54331">
        <w:rPr>
          <w:rFonts w:ascii="Tahoma" w:eastAsiaTheme="minorHAnsi" w:hAnsi="Tahoma" w:cs="Tahoma"/>
          <w:color w:val="000000"/>
          <w:sz w:val="20"/>
          <w:szCs w:val="20"/>
        </w:rPr>
        <w:t xml:space="preserve">repair defects as appropriate. </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Inspect all fences, gates, walls, steps, lights etc, report and/or repair defects as </w:t>
      </w:r>
      <w:r w:rsidRPr="00DF2F25">
        <w:rPr>
          <w:rFonts w:ascii="Tahoma" w:eastAsiaTheme="minorHAnsi" w:hAnsi="Tahoma" w:cs="Tahoma"/>
          <w:color w:val="000000"/>
          <w:sz w:val="20"/>
          <w:szCs w:val="20"/>
        </w:rPr>
        <w:br/>
        <w:t>appropriate.</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Agree a system with Governing Body, and Headteacher for window cleaning arrangements, and monitor if appropriate.</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Clear leaves, snow, ice, moss and detritus as appropriate including treatment of surfaces with salt, etc.  Order any necessary de-icing materials.</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Inspect all outside areas for hazardous materials.  Consult with Headteacher for the best method of removal.</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Maintenance of school gardens including planting bulbs etc. Oversee regular cutting of grass.</w:t>
      </w:r>
    </w:p>
    <w:p w:rsidR="00C54331" w:rsidRDefault="00C54331" w:rsidP="00DF2F25">
      <w:pPr>
        <w:autoSpaceDE w:val="0"/>
        <w:autoSpaceDN w:val="0"/>
        <w:adjustRightInd w:val="0"/>
        <w:rPr>
          <w:rFonts w:ascii="Tahoma" w:eastAsiaTheme="minorHAnsi" w:hAnsi="Tahoma" w:cs="Tahoma"/>
          <w:b/>
          <w:color w:val="000000"/>
          <w:sz w:val="20"/>
          <w:szCs w:val="20"/>
        </w:rPr>
      </w:pPr>
    </w:p>
    <w:p w:rsidR="00DF2F25" w:rsidRDefault="00DF2F25" w:rsidP="00DF2F25">
      <w:pPr>
        <w:autoSpaceDE w:val="0"/>
        <w:autoSpaceDN w:val="0"/>
        <w:adjustRightInd w:val="0"/>
        <w:rPr>
          <w:rFonts w:ascii="Tahoma" w:eastAsiaTheme="minorHAnsi" w:hAnsi="Tahoma" w:cs="Tahoma"/>
          <w:b/>
          <w:color w:val="000000"/>
          <w:sz w:val="20"/>
          <w:szCs w:val="20"/>
        </w:rPr>
      </w:pPr>
      <w:r>
        <w:rPr>
          <w:rFonts w:ascii="Tahoma" w:eastAsiaTheme="minorHAnsi" w:hAnsi="Tahoma" w:cs="Tahoma"/>
          <w:b/>
          <w:color w:val="000000"/>
          <w:sz w:val="20"/>
          <w:szCs w:val="20"/>
        </w:rPr>
        <w:t>Cleaning</w:t>
      </w:r>
    </w:p>
    <w:p w:rsidR="00DF2F25" w:rsidRPr="00DF2F25" w:rsidRDefault="00C54331"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Ensure</w:t>
      </w:r>
      <w:r w:rsidR="00DF2F25" w:rsidRPr="00DF2F25">
        <w:rPr>
          <w:rFonts w:ascii="Tahoma" w:eastAsiaTheme="minorHAnsi" w:hAnsi="Tahoma" w:cs="Tahoma"/>
          <w:color w:val="000000"/>
          <w:sz w:val="20"/>
          <w:szCs w:val="20"/>
        </w:rPr>
        <w:t xml:space="preserve"> that the school is cleaned to the agreed </w:t>
      </w:r>
      <w:r>
        <w:rPr>
          <w:rFonts w:ascii="Tahoma" w:eastAsiaTheme="minorHAnsi" w:hAnsi="Tahoma" w:cs="Tahoma"/>
          <w:color w:val="000000"/>
          <w:sz w:val="20"/>
          <w:szCs w:val="20"/>
        </w:rPr>
        <w:t>standard as specified by the Business Manager</w:t>
      </w:r>
      <w:r w:rsidR="00DF2F25" w:rsidRPr="00DF2F25">
        <w:rPr>
          <w:rFonts w:ascii="Tahoma" w:eastAsiaTheme="minorHAnsi" w:hAnsi="Tahoma" w:cs="Tahoma"/>
          <w:color w:val="000000"/>
          <w:sz w:val="20"/>
          <w:szCs w:val="20"/>
        </w:rPr>
        <w:t>.  Report any issues to the Headteacher</w:t>
      </w:r>
      <w:r w:rsidR="00196008">
        <w:rPr>
          <w:rFonts w:ascii="Tahoma" w:eastAsiaTheme="minorHAnsi" w:hAnsi="Tahoma" w:cs="Tahoma"/>
          <w:color w:val="000000"/>
          <w:sz w:val="20"/>
          <w:szCs w:val="20"/>
        </w:rPr>
        <w:t>/Business Manager</w:t>
      </w:r>
      <w:r w:rsidR="00DF2F25" w:rsidRPr="00DF2F25">
        <w:rPr>
          <w:rFonts w:ascii="Tahoma" w:eastAsiaTheme="minorHAnsi" w:hAnsi="Tahoma" w:cs="Tahoma"/>
          <w:color w:val="000000"/>
          <w:sz w:val="20"/>
          <w:szCs w:val="20"/>
        </w:rPr>
        <w:t>.</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In accordance with the schedule laid down, check regularly that the barrier matting is serviceable and that routine maintenance (dust bags, filters, etc) of buffers, sprayers, etc is undertaken.</w:t>
      </w:r>
    </w:p>
    <w:p w:rsidR="006947AE" w:rsidRDefault="00DF2F25" w:rsidP="006947AE">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On direction from the </w:t>
      </w:r>
      <w:r w:rsidR="00196008">
        <w:rPr>
          <w:rFonts w:ascii="Tahoma" w:eastAsiaTheme="minorHAnsi" w:hAnsi="Tahoma" w:cs="Tahoma"/>
          <w:color w:val="000000"/>
          <w:sz w:val="20"/>
          <w:szCs w:val="20"/>
        </w:rPr>
        <w:t>Business Manager</w:t>
      </w:r>
      <w:r w:rsidRPr="00DF2F25">
        <w:rPr>
          <w:rFonts w:ascii="Tahoma" w:eastAsiaTheme="minorHAnsi" w:hAnsi="Tahoma" w:cs="Tahoma"/>
          <w:color w:val="000000"/>
          <w:sz w:val="20"/>
          <w:szCs w:val="20"/>
        </w:rPr>
        <w:t>, ensure that any temporary departure from the</w:t>
      </w:r>
      <w:r w:rsidR="006947AE">
        <w:rPr>
          <w:rFonts w:ascii="Tahoma" w:eastAsiaTheme="minorHAnsi" w:hAnsi="Tahoma" w:cs="Tahoma"/>
          <w:color w:val="000000"/>
          <w:sz w:val="20"/>
          <w:szCs w:val="20"/>
        </w:rPr>
        <w:t xml:space="preserve"> </w:t>
      </w:r>
      <w:r w:rsidRPr="006947AE">
        <w:rPr>
          <w:rFonts w:ascii="Tahoma" w:eastAsiaTheme="minorHAnsi" w:hAnsi="Tahoma" w:cs="Tahoma"/>
          <w:color w:val="000000"/>
          <w:sz w:val="20"/>
          <w:szCs w:val="20"/>
        </w:rPr>
        <w:t>standard cleaning specification is carried out effectively within the approved budget</w:t>
      </w:r>
      <w:r w:rsidR="006947AE">
        <w:rPr>
          <w:rFonts w:ascii="Tahoma" w:eastAsiaTheme="minorHAnsi" w:hAnsi="Tahoma" w:cs="Tahoma"/>
          <w:color w:val="000000"/>
          <w:sz w:val="20"/>
          <w:szCs w:val="20"/>
        </w:rPr>
        <w:t xml:space="preserve"> </w:t>
      </w:r>
      <w:r w:rsidRPr="006947AE">
        <w:rPr>
          <w:rFonts w:ascii="Tahoma" w:eastAsiaTheme="minorHAnsi" w:hAnsi="Tahoma" w:cs="Tahoma"/>
          <w:color w:val="000000"/>
          <w:sz w:val="20"/>
          <w:szCs w:val="20"/>
        </w:rPr>
        <w:t>(major school activities, inclement weather problems, emergencies, building w</w:t>
      </w:r>
      <w:r w:rsidR="00196008" w:rsidRPr="006947AE">
        <w:rPr>
          <w:rFonts w:ascii="Tahoma" w:eastAsiaTheme="minorHAnsi" w:hAnsi="Tahoma" w:cs="Tahoma"/>
          <w:color w:val="000000"/>
          <w:sz w:val="20"/>
          <w:szCs w:val="20"/>
        </w:rPr>
        <w:t xml:space="preserve">orks, etc). </w:t>
      </w:r>
    </w:p>
    <w:p w:rsidR="00DF2F25" w:rsidRPr="006947AE"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Undertake the cleaning as part of the daily rota or as diected.</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Daily disinfection of water fountains.</w:t>
      </w:r>
    </w:p>
    <w:p w:rsidR="00DF2F25" w:rsidRDefault="00DF2F25" w:rsidP="00DF2F25">
      <w:pPr>
        <w:autoSpaceDE w:val="0"/>
        <w:autoSpaceDN w:val="0"/>
        <w:adjustRightInd w:val="0"/>
        <w:rPr>
          <w:rFonts w:ascii="Tahoma" w:eastAsiaTheme="minorHAnsi" w:hAnsi="Tahoma" w:cs="Tahoma"/>
          <w:b/>
          <w:color w:val="000000"/>
          <w:sz w:val="20"/>
          <w:szCs w:val="20"/>
        </w:rPr>
      </w:pPr>
    </w:p>
    <w:p w:rsidR="00DF2F25" w:rsidRDefault="00DF2F25" w:rsidP="00DF2F25">
      <w:pPr>
        <w:autoSpaceDE w:val="0"/>
        <w:autoSpaceDN w:val="0"/>
        <w:adjustRightInd w:val="0"/>
        <w:rPr>
          <w:rFonts w:ascii="Tahoma" w:eastAsiaTheme="minorHAnsi" w:hAnsi="Tahoma" w:cs="Tahoma"/>
          <w:b/>
          <w:color w:val="000000"/>
          <w:sz w:val="20"/>
          <w:szCs w:val="20"/>
        </w:rPr>
      </w:pPr>
    </w:p>
    <w:p w:rsidR="00DF2F25" w:rsidRDefault="00DF2F25" w:rsidP="00DF2F25">
      <w:pPr>
        <w:autoSpaceDE w:val="0"/>
        <w:autoSpaceDN w:val="0"/>
        <w:adjustRightInd w:val="0"/>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t>Stock Control</w:t>
      </w:r>
      <w:r w:rsidR="006947AE">
        <w:rPr>
          <w:rFonts w:ascii="Tahoma" w:eastAsiaTheme="minorHAnsi" w:hAnsi="Tahoma" w:cs="Tahoma"/>
          <w:b/>
          <w:color w:val="000000"/>
          <w:sz w:val="20"/>
          <w:szCs w:val="20"/>
          <w:u w:val="single"/>
        </w:rPr>
        <w:t xml:space="preserve"> and General Site Services </w:t>
      </w:r>
    </w:p>
    <w:p w:rsid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 xml:space="preserve">Maintain stock levels as required, ordering and receipt of supplies within agreed budget in consultation with </w:t>
      </w:r>
      <w:r w:rsidR="006947AE">
        <w:rPr>
          <w:rFonts w:ascii="Tahoma" w:eastAsiaTheme="minorHAnsi" w:hAnsi="Tahoma" w:cs="Tahoma"/>
          <w:color w:val="000000"/>
          <w:sz w:val="20"/>
          <w:szCs w:val="20"/>
        </w:rPr>
        <w:t>Line Manager.</w:t>
      </w:r>
    </w:p>
    <w:p w:rsidR="006947AE" w:rsidRPr="00DF2F25" w:rsidRDefault="006947AE" w:rsidP="00DF2F25">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Drive the mini bus as required.</w:t>
      </w:r>
    </w:p>
    <w:p w:rsidR="00DF2F25" w:rsidRP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Ensure safe storage of all stock in clearly labelled cupboards/areas.</w:t>
      </w:r>
    </w:p>
    <w:p w:rsidR="00DF2F25" w:rsidRDefault="00DF2F25" w:rsidP="00DF2F25">
      <w:pPr>
        <w:pStyle w:val="ListParagraph"/>
        <w:numPr>
          <w:ilvl w:val="0"/>
          <w:numId w:val="19"/>
        </w:numPr>
        <w:autoSpaceDE w:val="0"/>
        <w:autoSpaceDN w:val="0"/>
        <w:adjustRightInd w:val="0"/>
        <w:rPr>
          <w:rFonts w:ascii="Tahoma" w:eastAsiaTheme="minorHAnsi" w:hAnsi="Tahoma" w:cs="Tahoma"/>
          <w:color w:val="000000"/>
          <w:sz w:val="20"/>
          <w:szCs w:val="20"/>
        </w:rPr>
      </w:pPr>
      <w:r w:rsidRPr="00DF2F25">
        <w:rPr>
          <w:rFonts w:ascii="Tahoma" w:eastAsiaTheme="minorHAnsi" w:hAnsi="Tahoma" w:cs="Tahoma"/>
          <w:color w:val="000000"/>
          <w:sz w:val="20"/>
          <w:szCs w:val="20"/>
        </w:rPr>
        <w:t>Maintain an up to date list of all hazardous substances and where they are located, ensuring a copy is kept in school office in case of emergency.</w:t>
      </w:r>
    </w:p>
    <w:p w:rsidR="006947AE" w:rsidRPr="00A06627"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Ensure that all deliveries are properly received and checked and delivered to the place where they are to be used or stored.</w:t>
      </w:r>
    </w:p>
    <w:p w:rsidR="006947AE" w:rsidRPr="00A06627"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Monitor the stock levels of any materials and equipment necessary for carrying out the various duties and report accordingly to the line manager.</w:t>
      </w:r>
    </w:p>
    <w:p w:rsidR="006947AE" w:rsidRPr="00A06627"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Ensure that any on-site parking arrangements are properly enforced.</w:t>
      </w:r>
    </w:p>
    <w:p w:rsidR="006947AE" w:rsidRPr="00A06627"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Move furniture</w:t>
      </w:r>
      <w:r>
        <w:rPr>
          <w:rFonts w:ascii="Tahoma" w:eastAsiaTheme="minorHAnsi" w:hAnsi="Tahoma" w:cs="Tahoma"/>
          <w:color w:val="000000"/>
          <w:sz w:val="20"/>
          <w:szCs w:val="20"/>
        </w:rPr>
        <w:t xml:space="preserve"> and department equipment, including PE</w:t>
      </w:r>
      <w:r w:rsidRPr="00A06627">
        <w:rPr>
          <w:rFonts w:ascii="Tahoma" w:eastAsiaTheme="minorHAnsi" w:hAnsi="Tahoma" w:cs="Tahoma"/>
          <w:color w:val="000000"/>
          <w:sz w:val="20"/>
          <w:szCs w:val="20"/>
        </w:rPr>
        <w:t xml:space="preserve"> as requested using appropriate manual handling techniques and equipment.</w:t>
      </w:r>
    </w:p>
    <w:p w:rsidR="006947AE" w:rsidRPr="00A06627"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 xml:space="preserve">Top-up consumables, including hand sanitisers, </w:t>
      </w:r>
      <w:r w:rsidRPr="00A06627">
        <w:rPr>
          <w:rFonts w:ascii="Tahoma" w:eastAsiaTheme="minorHAnsi" w:hAnsi="Tahoma" w:cs="Tahoma"/>
          <w:color w:val="000000"/>
          <w:sz w:val="20"/>
          <w:szCs w:val="20"/>
        </w:rPr>
        <w:t>daily in washrooms and other areas.</w:t>
      </w:r>
    </w:p>
    <w:p w:rsidR="006947AE"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Visit off-site premises as required by the line manager to collect and deliver documents and packages.</w:t>
      </w:r>
    </w:p>
    <w:p w:rsidR="006947AE"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Log and distribute packages delivered to departments.</w:t>
      </w:r>
    </w:p>
    <w:p w:rsidR="006947AE" w:rsidRPr="00A06627" w:rsidRDefault="006947AE" w:rsidP="006947AE">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Drive the mini bus as required.</w:t>
      </w:r>
    </w:p>
    <w:p w:rsidR="006947AE" w:rsidRDefault="006947AE" w:rsidP="006947AE">
      <w:pPr>
        <w:pStyle w:val="ListParagraph"/>
        <w:numPr>
          <w:ilvl w:val="0"/>
          <w:numId w:val="19"/>
        </w:numPr>
        <w:autoSpaceDE w:val="0"/>
        <w:autoSpaceDN w:val="0"/>
        <w:adjustRightInd w:val="0"/>
      </w:pPr>
      <w:r w:rsidRPr="00A06627">
        <w:rPr>
          <w:rFonts w:ascii="Tahoma" w:eastAsiaTheme="minorHAnsi" w:hAnsi="Tahoma" w:cs="Tahoma"/>
          <w:color w:val="000000"/>
          <w:sz w:val="20"/>
          <w:szCs w:val="20"/>
        </w:rPr>
        <w:t>Comply with other reasonable requests from the line manager, consistent with the overall purpose of the job as set out above</w:t>
      </w:r>
      <w:r w:rsidRPr="00A06627">
        <w:rPr>
          <w:rFonts w:ascii="Arial" w:hAnsi="Arial" w:cs="Arial"/>
          <w:color w:val="000000"/>
        </w:rPr>
        <w:t>.</w:t>
      </w:r>
    </w:p>
    <w:p w:rsidR="006947AE" w:rsidRPr="00DF2F25" w:rsidRDefault="006947AE" w:rsidP="006947AE">
      <w:pPr>
        <w:pStyle w:val="ListParagraph"/>
        <w:autoSpaceDE w:val="0"/>
        <w:autoSpaceDN w:val="0"/>
        <w:adjustRightInd w:val="0"/>
        <w:rPr>
          <w:rFonts w:ascii="Tahoma" w:eastAsiaTheme="minorHAnsi" w:hAnsi="Tahoma" w:cs="Tahoma"/>
          <w:color w:val="000000"/>
          <w:sz w:val="20"/>
          <w:szCs w:val="20"/>
        </w:rPr>
      </w:pPr>
    </w:p>
    <w:p w:rsidR="00DF2F25" w:rsidRDefault="00DF2F25" w:rsidP="00DF2F25">
      <w:pPr>
        <w:autoSpaceDE w:val="0"/>
        <w:autoSpaceDN w:val="0"/>
        <w:adjustRightInd w:val="0"/>
        <w:rPr>
          <w:rFonts w:ascii="Tahoma" w:eastAsiaTheme="minorHAnsi" w:hAnsi="Tahoma" w:cs="Tahoma"/>
          <w:b/>
          <w:color w:val="000000"/>
          <w:sz w:val="20"/>
          <w:szCs w:val="20"/>
          <w:u w:val="single"/>
        </w:rPr>
      </w:pPr>
    </w:p>
    <w:p w:rsidR="00A06627" w:rsidRDefault="00A06627" w:rsidP="00DF2F25">
      <w:pPr>
        <w:autoSpaceDE w:val="0"/>
        <w:autoSpaceDN w:val="0"/>
        <w:adjustRightInd w:val="0"/>
        <w:rPr>
          <w:rFonts w:ascii="Tahoma" w:eastAsiaTheme="minorHAnsi" w:hAnsi="Tahoma" w:cs="Tahoma"/>
          <w:b/>
          <w:color w:val="000000"/>
          <w:sz w:val="20"/>
          <w:szCs w:val="20"/>
        </w:rPr>
      </w:pPr>
      <w:r>
        <w:rPr>
          <w:rFonts w:ascii="Tahoma" w:eastAsiaTheme="minorHAnsi" w:hAnsi="Tahoma" w:cs="Tahoma"/>
          <w:b/>
          <w:color w:val="000000"/>
          <w:sz w:val="20"/>
          <w:szCs w:val="20"/>
        </w:rPr>
        <w:t>General Requirements</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Take part in the school’s performance management system. Attend governing body meetings on a regular basis.</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 xml:space="preserve">Enhanced </w:t>
      </w:r>
      <w:r>
        <w:rPr>
          <w:rFonts w:ascii="Tahoma" w:eastAsiaTheme="minorHAnsi" w:hAnsi="Tahoma" w:cs="Tahoma"/>
          <w:color w:val="000000"/>
          <w:sz w:val="20"/>
          <w:szCs w:val="20"/>
        </w:rPr>
        <w:t>DBS</w:t>
      </w:r>
      <w:r w:rsidRPr="00A06627">
        <w:rPr>
          <w:rFonts w:ascii="Tahoma" w:eastAsiaTheme="minorHAnsi" w:hAnsi="Tahoma" w:cs="Tahoma"/>
          <w:color w:val="000000"/>
          <w:sz w:val="20"/>
          <w:szCs w:val="20"/>
        </w:rPr>
        <w:t xml:space="preserve"> Check.</w:t>
      </w:r>
    </w:p>
    <w:p w:rsidR="009D2237" w:rsidRPr="00A06627" w:rsidRDefault="009D2237" w:rsidP="00A06627">
      <w:pPr>
        <w:pStyle w:val="ListParagraph"/>
        <w:numPr>
          <w:ilvl w:val="0"/>
          <w:numId w:val="19"/>
        </w:numPr>
        <w:autoSpaceDE w:val="0"/>
        <w:autoSpaceDN w:val="0"/>
        <w:adjustRightInd w:val="0"/>
        <w:rPr>
          <w:rFonts w:ascii="Tahoma" w:eastAsiaTheme="minorHAnsi" w:hAnsi="Tahoma" w:cs="Tahoma"/>
          <w:color w:val="000000"/>
          <w:sz w:val="20"/>
          <w:szCs w:val="20"/>
        </w:rPr>
      </w:pPr>
      <w:r>
        <w:rPr>
          <w:rFonts w:ascii="Tahoma" w:eastAsiaTheme="minorHAnsi" w:hAnsi="Tahoma" w:cs="Tahoma"/>
          <w:color w:val="000000"/>
          <w:sz w:val="20"/>
          <w:szCs w:val="20"/>
        </w:rPr>
        <w:t>Be committed to the ethos and polices of the school.</w:t>
      </w:r>
    </w:p>
    <w:p w:rsidR="00A06627" w:rsidRP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Strong commitment to furthering equalities in both service delivery and employment practice.</w:t>
      </w:r>
    </w:p>
    <w:p w:rsidR="00A06627" w:rsidRDefault="00A06627" w:rsidP="00A06627">
      <w:pPr>
        <w:pStyle w:val="ListParagraph"/>
        <w:numPr>
          <w:ilvl w:val="0"/>
          <w:numId w:val="19"/>
        </w:num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lastRenderedPageBreak/>
        <w:t>You must promote and safeguard the welfare of children, young and vulnerable people that you are responsible for or come into contact with</w:t>
      </w:r>
    </w:p>
    <w:p w:rsidR="00A06627" w:rsidRDefault="00A06627" w:rsidP="00A06627">
      <w:pPr>
        <w:pStyle w:val="ListParagraph"/>
        <w:autoSpaceDE w:val="0"/>
        <w:autoSpaceDN w:val="0"/>
        <w:adjustRightInd w:val="0"/>
        <w:rPr>
          <w:rFonts w:ascii="Tahoma" w:eastAsiaTheme="minorHAnsi" w:hAnsi="Tahoma" w:cs="Tahoma"/>
          <w:color w:val="000000"/>
          <w:sz w:val="20"/>
          <w:szCs w:val="20"/>
        </w:rPr>
      </w:pPr>
    </w:p>
    <w:p w:rsidR="005F365E" w:rsidRPr="00A06627" w:rsidRDefault="005F365E" w:rsidP="00A06627">
      <w:pPr>
        <w:autoSpaceDE w:val="0"/>
        <w:autoSpaceDN w:val="0"/>
        <w:adjustRightInd w:val="0"/>
        <w:rPr>
          <w:rFonts w:ascii="Tahoma" w:eastAsiaTheme="minorHAnsi" w:hAnsi="Tahoma" w:cs="Tahoma"/>
          <w:color w:val="000000"/>
          <w:sz w:val="20"/>
          <w:szCs w:val="20"/>
        </w:rPr>
      </w:pPr>
      <w:r w:rsidRPr="00A06627">
        <w:rPr>
          <w:rFonts w:ascii="Tahoma" w:eastAsiaTheme="minorHAnsi" w:hAnsi="Tahoma" w:cs="Tahoma"/>
          <w:color w:val="000000"/>
          <w:sz w:val="20"/>
          <w:szCs w:val="20"/>
        </w:rPr>
        <w:t>The duties may be varied to meet the changing needs and demands of the School at the discretion of the Headteacher in consultation with you. This job description does not form part of the contract of employment. It denotes the way the post holder is expected and required to perform and complete particular duties.</w:t>
      </w:r>
    </w:p>
    <w:p w:rsidR="005F365E" w:rsidRDefault="005F365E" w:rsidP="005F365E">
      <w:pPr>
        <w:autoSpaceDE w:val="0"/>
        <w:autoSpaceDN w:val="0"/>
        <w:adjustRightInd w:val="0"/>
        <w:rPr>
          <w:rFonts w:ascii="Tahoma" w:eastAsiaTheme="minorHAnsi" w:hAnsi="Tahoma" w:cs="Tahoma"/>
          <w:b/>
          <w:bCs/>
          <w:color w:val="000000"/>
          <w:sz w:val="20"/>
          <w:szCs w:val="20"/>
        </w:rPr>
      </w:pPr>
    </w:p>
    <w:p w:rsidR="005F365E" w:rsidRPr="00016CD6" w:rsidRDefault="005F365E" w:rsidP="005F365E">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Conditions of Service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Governed by the National Agreement on Pay and Conditions of</w:t>
      </w:r>
      <w:r>
        <w:rPr>
          <w:rFonts w:ascii="Tahoma" w:eastAsiaTheme="minorHAnsi" w:hAnsi="Tahoma" w:cs="Tahoma"/>
          <w:color w:val="000000"/>
          <w:sz w:val="20"/>
          <w:szCs w:val="20"/>
        </w:rPr>
        <w:t xml:space="preserve"> Service, supplemented by local </w:t>
      </w:r>
      <w:r w:rsidRPr="00016CD6">
        <w:rPr>
          <w:rFonts w:ascii="Tahoma" w:eastAsiaTheme="minorHAnsi" w:hAnsi="Tahoma" w:cs="Tahoma"/>
          <w:color w:val="000000"/>
          <w:sz w:val="20"/>
          <w:szCs w:val="20"/>
        </w:rPr>
        <w:t>conditions as agreed by the governors</w:t>
      </w:r>
    </w:p>
    <w:p w:rsidR="005F365E" w:rsidRDefault="005F365E" w:rsidP="005F365E">
      <w:pPr>
        <w:autoSpaceDE w:val="0"/>
        <w:autoSpaceDN w:val="0"/>
        <w:adjustRightInd w:val="0"/>
        <w:rPr>
          <w:rFonts w:ascii="Tahoma" w:eastAsiaTheme="minorHAnsi" w:hAnsi="Tahoma" w:cs="Tahoma"/>
          <w:b/>
          <w:bCs/>
          <w:color w:val="000000"/>
          <w:sz w:val="20"/>
          <w:szCs w:val="20"/>
        </w:rPr>
      </w:pPr>
    </w:p>
    <w:p w:rsidR="005F365E" w:rsidRPr="00016CD6" w:rsidRDefault="005F365E" w:rsidP="005F365E">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Special Conditions of Service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Because of the nature of the post, candidates are not entitled to</w:t>
      </w:r>
      <w:r>
        <w:rPr>
          <w:rFonts w:ascii="Tahoma" w:eastAsiaTheme="minorHAnsi" w:hAnsi="Tahoma" w:cs="Tahoma"/>
          <w:color w:val="000000"/>
          <w:sz w:val="20"/>
          <w:szCs w:val="20"/>
        </w:rPr>
        <w:t xml:space="preserve"> withhold information regarding </w:t>
      </w:r>
      <w:r w:rsidRPr="00016CD6">
        <w:rPr>
          <w:rFonts w:ascii="Tahoma" w:eastAsiaTheme="minorHAnsi" w:hAnsi="Tahoma" w:cs="Tahoma"/>
          <w:color w:val="000000"/>
          <w:sz w:val="20"/>
          <w:szCs w:val="20"/>
        </w:rPr>
        <w:t xml:space="preserve">convictions by virtue of the Rehabilitation of Offenders Act </w:t>
      </w:r>
      <w:r>
        <w:rPr>
          <w:rFonts w:ascii="Tahoma" w:eastAsiaTheme="minorHAnsi" w:hAnsi="Tahoma" w:cs="Tahoma"/>
          <w:color w:val="000000"/>
          <w:sz w:val="20"/>
          <w:szCs w:val="20"/>
        </w:rPr>
        <w:t xml:space="preserve">1974 (Exemptions) Order 1975 as </w:t>
      </w:r>
      <w:r w:rsidRPr="00016CD6">
        <w:rPr>
          <w:rFonts w:ascii="Tahoma" w:eastAsiaTheme="minorHAnsi" w:hAnsi="Tahoma" w:cs="Tahoma"/>
          <w:color w:val="000000"/>
          <w:sz w:val="20"/>
          <w:szCs w:val="20"/>
        </w:rPr>
        <w:t>amended. Candidates are required to give details of any conviction</w:t>
      </w:r>
      <w:r>
        <w:rPr>
          <w:rFonts w:ascii="Tahoma" w:eastAsiaTheme="minorHAnsi" w:hAnsi="Tahoma" w:cs="Tahoma"/>
          <w:color w:val="000000"/>
          <w:sz w:val="20"/>
          <w:szCs w:val="20"/>
        </w:rPr>
        <w:t xml:space="preserve">s on their application form and </w:t>
      </w:r>
      <w:r w:rsidRPr="00016CD6">
        <w:rPr>
          <w:rFonts w:ascii="Tahoma" w:eastAsiaTheme="minorHAnsi" w:hAnsi="Tahoma" w:cs="Tahoma"/>
          <w:color w:val="000000"/>
          <w:sz w:val="20"/>
          <w:szCs w:val="20"/>
        </w:rPr>
        <w:t>are expected to disclose such information at the appointment inte</w:t>
      </w:r>
      <w:r>
        <w:rPr>
          <w:rFonts w:ascii="Tahoma" w:eastAsiaTheme="minorHAnsi" w:hAnsi="Tahoma" w:cs="Tahoma"/>
          <w:color w:val="000000"/>
          <w:sz w:val="20"/>
          <w:szCs w:val="20"/>
        </w:rPr>
        <w:t xml:space="preserve">rview. Also as this post allows </w:t>
      </w:r>
      <w:r w:rsidRPr="00016CD6">
        <w:rPr>
          <w:rFonts w:ascii="Tahoma" w:eastAsiaTheme="minorHAnsi" w:hAnsi="Tahoma" w:cs="Tahoma"/>
          <w:color w:val="000000"/>
          <w:sz w:val="20"/>
          <w:szCs w:val="20"/>
        </w:rPr>
        <w:t xml:space="preserve">substantial access to children, candidates are required to comply </w:t>
      </w:r>
      <w:r>
        <w:rPr>
          <w:rFonts w:ascii="Tahoma" w:eastAsiaTheme="minorHAnsi" w:hAnsi="Tahoma" w:cs="Tahoma"/>
          <w:color w:val="000000"/>
          <w:sz w:val="20"/>
          <w:szCs w:val="20"/>
        </w:rPr>
        <w:t xml:space="preserve">with departmental procedures in </w:t>
      </w:r>
      <w:r w:rsidRPr="00016CD6">
        <w:rPr>
          <w:rFonts w:ascii="Tahoma" w:eastAsiaTheme="minorHAnsi" w:hAnsi="Tahoma" w:cs="Tahoma"/>
          <w:color w:val="000000"/>
          <w:sz w:val="20"/>
          <w:szCs w:val="20"/>
        </w:rPr>
        <w:t>relation to Police checks. If candidates are successful in their appli</w:t>
      </w:r>
      <w:r>
        <w:rPr>
          <w:rFonts w:ascii="Tahoma" w:eastAsiaTheme="minorHAnsi" w:hAnsi="Tahoma" w:cs="Tahoma"/>
          <w:color w:val="000000"/>
          <w:sz w:val="20"/>
          <w:szCs w:val="20"/>
        </w:rPr>
        <w:t xml:space="preserve">cation prior to taking up post, </w:t>
      </w:r>
      <w:r w:rsidRPr="00016CD6">
        <w:rPr>
          <w:rFonts w:ascii="Tahoma" w:eastAsiaTheme="minorHAnsi" w:hAnsi="Tahoma" w:cs="Tahoma"/>
          <w:color w:val="000000"/>
          <w:sz w:val="20"/>
          <w:szCs w:val="20"/>
        </w:rPr>
        <w:t>they will be required to give written permission to the Department to ascertain details from the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Metropolitan Police regarding any convictions against them and, as appropriate the nat</w:t>
      </w:r>
      <w:r>
        <w:rPr>
          <w:rFonts w:ascii="Tahoma" w:eastAsiaTheme="minorHAnsi" w:hAnsi="Tahoma" w:cs="Tahoma"/>
          <w:color w:val="000000"/>
          <w:sz w:val="20"/>
          <w:szCs w:val="20"/>
        </w:rPr>
        <w:t xml:space="preserve">ure of such </w:t>
      </w:r>
      <w:r w:rsidRPr="00016CD6">
        <w:rPr>
          <w:rFonts w:ascii="Tahoma" w:eastAsiaTheme="minorHAnsi" w:hAnsi="Tahoma" w:cs="Tahoma"/>
          <w:color w:val="000000"/>
          <w:sz w:val="20"/>
          <w:szCs w:val="20"/>
        </w:rPr>
        <w:t>convictions.</w:t>
      </w:r>
    </w:p>
    <w:p w:rsidR="005F365E" w:rsidRDefault="005F365E" w:rsidP="005F365E">
      <w:pPr>
        <w:autoSpaceDE w:val="0"/>
        <w:autoSpaceDN w:val="0"/>
        <w:adjustRightInd w:val="0"/>
        <w:rPr>
          <w:rFonts w:ascii="Tahoma" w:eastAsiaTheme="minorHAnsi" w:hAnsi="Tahoma" w:cs="Tahoma"/>
          <w:b/>
          <w:bCs/>
          <w:color w:val="000000"/>
          <w:sz w:val="20"/>
          <w:szCs w:val="20"/>
        </w:rPr>
      </w:pPr>
    </w:p>
    <w:p w:rsidR="005F365E" w:rsidRPr="00016CD6" w:rsidRDefault="005F365E" w:rsidP="005F365E">
      <w:pPr>
        <w:autoSpaceDE w:val="0"/>
        <w:autoSpaceDN w:val="0"/>
        <w:adjustRightInd w:val="0"/>
        <w:rPr>
          <w:rFonts w:ascii="Tahoma" w:eastAsiaTheme="minorHAnsi" w:hAnsi="Tahoma" w:cs="Tahoma"/>
          <w:b/>
          <w:bCs/>
          <w:color w:val="000000"/>
          <w:sz w:val="20"/>
          <w:szCs w:val="20"/>
        </w:rPr>
      </w:pPr>
      <w:r w:rsidRPr="00016CD6">
        <w:rPr>
          <w:rFonts w:ascii="Tahoma" w:eastAsiaTheme="minorHAnsi" w:hAnsi="Tahoma" w:cs="Tahoma"/>
          <w:b/>
          <w:bCs/>
          <w:color w:val="000000"/>
          <w:sz w:val="20"/>
          <w:szCs w:val="20"/>
        </w:rPr>
        <w:t>Equal Opportunities</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The post holder will be expected to carry out all duties in the context of and in compliance with the</w:t>
      </w:r>
    </w:p>
    <w:p w:rsidR="005F365E" w:rsidRPr="00016CD6" w:rsidRDefault="005F365E" w:rsidP="005F365E">
      <w:pPr>
        <w:autoSpaceDE w:val="0"/>
        <w:autoSpaceDN w:val="0"/>
        <w:adjustRightInd w:val="0"/>
        <w:rPr>
          <w:rFonts w:ascii="Tahoma" w:eastAsiaTheme="minorHAnsi" w:hAnsi="Tahoma" w:cs="Tahoma"/>
          <w:color w:val="000000"/>
          <w:sz w:val="20"/>
          <w:szCs w:val="20"/>
        </w:rPr>
      </w:pPr>
      <w:r w:rsidRPr="00016CD6">
        <w:rPr>
          <w:rFonts w:ascii="Tahoma" w:eastAsiaTheme="minorHAnsi" w:hAnsi="Tahoma" w:cs="Tahoma"/>
          <w:color w:val="000000"/>
          <w:sz w:val="20"/>
          <w:szCs w:val="20"/>
        </w:rPr>
        <w:t>School’s Equal Opportunities Policies.</w:t>
      </w:r>
    </w:p>
    <w:p w:rsidR="00F41A22" w:rsidRDefault="00F41A22" w:rsidP="00A06627">
      <w:pPr>
        <w:autoSpaceDE w:val="0"/>
        <w:autoSpaceDN w:val="0"/>
        <w:adjustRightInd w:val="0"/>
        <w:ind w:left="-567"/>
        <w:rPr>
          <w:rFonts w:ascii="Tahoma" w:eastAsiaTheme="minorHAnsi" w:hAnsi="Tahoma" w:cs="Tahoma"/>
          <w:b/>
          <w:color w:val="000000"/>
          <w:sz w:val="20"/>
          <w:szCs w:val="20"/>
          <w:u w:val="single"/>
        </w:rPr>
      </w:pPr>
    </w:p>
    <w:p w:rsidR="00196008" w:rsidRDefault="00196008"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6947AE" w:rsidRDefault="006947AE" w:rsidP="00A06627">
      <w:pPr>
        <w:autoSpaceDE w:val="0"/>
        <w:autoSpaceDN w:val="0"/>
        <w:adjustRightInd w:val="0"/>
        <w:ind w:left="-567"/>
        <w:rPr>
          <w:rFonts w:ascii="Tahoma" w:eastAsiaTheme="minorHAnsi" w:hAnsi="Tahoma" w:cs="Tahoma"/>
          <w:b/>
          <w:color w:val="000000"/>
          <w:sz w:val="20"/>
          <w:szCs w:val="20"/>
          <w:u w:val="single"/>
        </w:rPr>
      </w:pPr>
    </w:p>
    <w:p w:rsidR="00196008" w:rsidRDefault="00196008" w:rsidP="00A06627">
      <w:pPr>
        <w:autoSpaceDE w:val="0"/>
        <w:autoSpaceDN w:val="0"/>
        <w:adjustRightInd w:val="0"/>
        <w:ind w:left="-567"/>
        <w:rPr>
          <w:rFonts w:ascii="Tahoma" w:eastAsiaTheme="minorHAnsi" w:hAnsi="Tahoma" w:cs="Tahoma"/>
          <w:b/>
          <w:color w:val="000000"/>
          <w:sz w:val="20"/>
          <w:szCs w:val="20"/>
          <w:u w:val="single"/>
        </w:rPr>
      </w:pPr>
    </w:p>
    <w:p w:rsidR="005F365E" w:rsidRDefault="00A06627" w:rsidP="00A06627">
      <w:pPr>
        <w:autoSpaceDE w:val="0"/>
        <w:autoSpaceDN w:val="0"/>
        <w:adjustRightInd w:val="0"/>
        <w:ind w:left="-567"/>
        <w:rPr>
          <w:rFonts w:ascii="Tahoma" w:eastAsiaTheme="minorHAnsi" w:hAnsi="Tahoma" w:cs="Tahoma"/>
          <w:b/>
          <w:color w:val="000000"/>
          <w:sz w:val="20"/>
          <w:szCs w:val="20"/>
          <w:u w:val="single"/>
        </w:rPr>
      </w:pPr>
      <w:r>
        <w:rPr>
          <w:rFonts w:ascii="Tahoma" w:eastAsiaTheme="minorHAnsi" w:hAnsi="Tahoma" w:cs="Tahoma"/>
          <w:b/>
          <w:color w:val="000000"/>
          <w:sz w:val="20"/>
          <w:szCs w:val="20"/>
          <w:u w:val="single"/>
        </w:rPr>
        <w:lastRenderedPageBreak/>
        <w:t>Person Specification</w:t>
      </w:r>
    </w:p>
    <w:tbl>
      <w:tblPr>
        <w:tblpPr w:leftFromText="180" w:rightFromText="180" w:horzAnchor="margin" w:tblpXSpec="center" w:tblpY="375"/>
        <w:tblW w:w="10322" w:type="dxa"/>
        <w:tblLayout w:type="fixed"/>
        <w:tblCellMar>
          <w:left w:w="0" w:type="dxa"/>
          <w:right w:w="0" w:type="dxa"/>
        </w:tblCellMar>
        <w:tblLook w:val="04A0" w:firstRow="1" w:lastRow="0" w:firstColumn="1" w:lastColumn="0" w:noHBand="0" w:noVBand="1"/>
      </w:tblPr>
      <w:tblGrid>
        <w:gridCol w:w="421"/>
        <w:gridCol w:w="7508"/>
        <w:gridCol w:w="1276"/>
        <w:gridCol w:w="1117"/>
      </w:tblGrid>
      <w:tr w:rsidR="006F2D46" w:rsidTr="00000B9F">
        <w:trPr>
          <w:trHeight w:hRule="exact" w:val="440"/>
        </w:trPr>
        <w:tc>
          <w:tcPr>
            <w:tcW w:w="7929" w:type="dxa"/>
            <w:gridSpan w:val="2"/>
            <w:tcBorders>
              <w:top w:val="single" w:sz="5" w:space="0" w:color="000000"/>
              <w:left w:val="single" w:sz="5" w:space="0" w:color="000000"/>
              <w:bottom w:val="single" w:sz="5" w:space="0" w:color="000000"/>
              <w:right w:val="single" w:sz="5" w:space="0" w:color="000000"/>
            </w:tcBorders>
          </w:tcPr>
          <w:p w:rsidR="006F2D46" w:rsidRPr="00A06627" w:rsidRDefault="006F2D46" w:rsidP="00000B9F">
            <w:pPr>
              <w:spacing w:before="131" w:line="242" w:lineRule="exact"/>
              <w:ind w:left="62"/>
              <w:rPr>
                <w:rFonts w:ascii="Arial" w:hAnsi="Arial" w:cs="Arial"/>
                <w:b/>
                <w:spacing w:val="-2"/>
                <w:sz w:val="21"/>
                <w:szCs w:val="21"/>
              </w:rPr>
            </w:pPr>
          </w:p>
        </w:tc>
        <w:tc>
          <w:tcPr>
            <w:tcW w:w="1276" w:type="dxa"/>
            <w:tcBorders>
              <w:top w:val="single" w:sz="5" w:space="0" w:color="000000"/>
              <w:left w:val="single" w:sz="5" w:space="0" w:color="000000"/>
              <w:bottom w:val="single" w:sz="5" w:space="0" w:color="000000"/>
              <w:right w:val="single" w:sz="5" w:space="0" w:color="000000"/>
            </w:tcBorders>
          </w:tcPr>
          <w:p w:rsidR="006F2D46" w:rsidRPr="00951159" w:rsidRDefault="006F2D46" w:rsidP="00000B9F">
            <w:pPr>
              <w:spacing w:before="131" w:line="242" w:lineRule="exact"/>
              <w:ind w:left="62"/>
              <w:rPr>
                <w:rFonts w:ascii="Arial" w:hAnsi="Arial" w:cs="Arial"/>
                <w:b/>
                <w:spacing w:val="-2"/>
                <w:sz w:val="21"/>
                <w:szCs w:val="21"/>
              </w:rPr>
            </w:pPr>
            <w:r w:rsidRPr="00951159">
              <w:rPr>
                <w:rFonts w:ascii="Arial" w:hAnsi="Arial" w:cs="Arial"/>
                <w:b/>
                <w:spacing w:val="-2"/>
                <w:sz w:val="21"/>
                <w:szCs w:val="21"/>
              </w:rPr>
              <w:t xml:space="preserve">Essential </w:t>
            </w:r>
          </w:p>
        </w:tc>
        <w:tc>
          <w:tcPr>
            <w:tcW w:w="1117" w:type="dxa"/>
            <w:tcBorders>
              <w:top w:val="single" w:sz="5" w:space="0" w:color="000000"/>
              <w:left w:val="single" w:sz="5" w:space="0" w:color="000000"/>
              <w:bottom w:val="single" w:sz="5" w:space="0" w:color="000000"/>
              <w:right w:val="single" w:sz="5" w:space="0" w:color="000000"/>
            </w:tcBorders>
          </w:tcPr>
          <w:p w:rsidR="006F2D46" w:rsidRPr="00951159" w:rsidRDefault="006F2D46" w:rsidP="00000B9F">
            <w:pPr>
              <w:spacing w:before="131" w:line="242" w:lineRule="exact"/>
              <w:ind w:left="62"/>
              <w:rPr>
                <w:rFonts w:ascii="Arial" w:hAnsi="Arial" w:cs="Arial"/>
                <w:b/>
                <w:spacing w:val="-2"/>
                <w:sz w:val="21"/>
                <w:szCs w:val="21"/>
              </w:rPr>
            </w:pPr>
            <w:r w:rsidRPr="00951159">
              <w:rPr>
                <w:rFonts w:ascii="Arial" w:hAnsi="Arial" w:cs="Arial"/>
                <w:b/>
                <w:spacing w:val="-2"/>
                <w:sz w:val="21"/>
                <w:szCs w:val="21"/>
              </w:rPr>
              <w:t>Desirable</w:t>
            </w:r>
          </w:p>
        </w:tc>
      </w:tr>
      <w:tr w:rsidR="006F2D46" w:rsidRPr="00E143C3" w:rsidTr="00E143C3">
        <w:trPr>
          <w:trHeight w:hRule="exact" w:val="574"/>
        </w:trPr>
        <w:tc>
          <w:tcPr>
            <w:tcW w:w="7929" w:type="dxa"/>
            <w:gridSpan w:val="2"/>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131" w:line="242" w:lineRule="exact"/>
              <w:ind w:left="62"/>
              <w:rPr>
                <w:rFonts w:ascii="Tahoma" w:hAnsi="Tahoma" w:cs="Tahoma"/>
                <w:b/>
                <w:sz w:val="16"/>
                <w:szCs w:val="16"/>
              </w:rPr>
            </w:pPr>
            <w:r w:rsidRPr="00E143C3">
              <w:rPr>
                <w:rFonts w:ascii="Tahoma" w:hAnsi="Tahoma" w:cs="Tahoma"/>
                <w:b/>
                <w:spacing w:val="-2"/>
                <w:sz w:val="16"/>
                <w:szCs w:val="16"/>
              </w:rPr>
              <w:t>Experience &amp; Qualifications</w:t>
            </w:r>
          </w:p>
        </w:tc>
        <w:tc>
          <w:tcPr>
            <w:tcW w:w="1276"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rPr>
                <w:rFonts w:ascii="Tahoma" w:hAnsi="Tahoma" w:cs="Tahoma"/>
                <w:sz w:val="16"/>
                <w:szCs w:val="16"/>
              </w:rPr>
            </w:pPr>
          </w:p>
        </w:tc>
        <w:tc>
          <w:tcPr>
            <w:tcW w:w="1117"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rPr>
                <w:rFonts w:ascii="Tahoma" w:hAnsi="Tahoma" w:cs="Tahoma"/>
                <w:sz w:val="16"/>
                <w:szCs w:val="16"/>
              </w:rPr>
            </w:pPr>
          </w:p>
        </w:tc>
      </w:tr>
      <w:tr w:rsidR="006F2D46" w:rsidRPr="00E143C3" w:rsidTr="006F2D46">
        <w:trPr>
          <w:trHeight w:hRule="exact" w:val="738"/>
        </w:trPr>
        <w:tc>
          <w:tcPr>
            <w:tcW w:w="421"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pStyle w:val="ListParagraph"/>
              <w:numPr>
                <w:ilvl w:val="0"/>
                <w:numId w:val="20"/>
              </w:numPr>
              <w:spacing w:before="91" w:line="256" w:lineRule="exact"/>
              <w:rPr>
                <w:rFonts w:ascii="Tahoma" w:hAnsi="Tahoma" w:cs="Tahoma"/>
                <w:color w:val="000000"/>
                <w:spacing w:val="3"/>
                <w:sz w:val="16"/>
                <w:szCs w:val="16"/>
              </w:rPr>
            </w:pPr>
          </w:p>
        </w:tc>
        <w:tc>
          <w:tcPr>
            <w:tcW w:w="7508" w:type="dxa"/>
            <w:tcBorders>
              <w:top w:val="single" w:sz="5" w:space="0" w:color="000000"/>
              <w:left w:val="single" w:sz="5" w:space="0" w:color="000000"/>
              <w:bottom w:val="single" w:sz="5" w:space="0" w:color="000000"/>
              <w:right w:val="single" w:sz="5" w:space="0" w:color="000000"/>
            </w:tcBorders>
          </w:tcPr>
          <w:p w:rsidR="006F2D46" w:rsidRPr="00E143C3" w:rsidRDefault="006947AE" w:rsidP="006947AE">
            <w:pPr>
              <w:spacing w:before="93" w:line="253" w:lineRule="exact"/>
              <w:ind w:left="116"/>
              <w:rPr>
                <w:rFonts w:ascii="Tahoma" w:hAnsi="Tahoma" w:cs="Tahoma"/>
                <w:color w:val="000000"/>
                <w:sz w:val="16"/>
                <w:szCs w:val="16"/>
              </w:rPr>
            </w:pPr>
            <w:r>
              <w:rPr>
                <w:rFonts w:ascii="Tahoma" w:hAnsi="Tahoma" w:cs="Tahoma"/>
                <w:color w:val="000000"/>
                <w:sz w:val="16"/>
                <w:szCs w:val="16"/>
              </w:rPr>
              <w:t xml:space="preserve">Recognised qualification in at least one building maintenance, building construction or engineering services discipline (City &amp; Guilds or similar) </w:t>
            </w:r>
          </w:p>
        </w:tc>
        <w:tc>
          <w:tcPr>
            <w:tcW w:w="1276" w:type="dxa"/>
            <w:tcBorders>
              <w:top w:val="single" w:sz="5" w:space="0" w:color="000000"/>
              <w:left w:val="single" w:sz="5" w:space="0" w:color="000000"/>
              <w:bottom w:val="single" w:sz="5" w:space="0" w:color="000000"/>
              <w:right w:val="single" w:sz="5" w:space="0" w:color="000000"/>
            </w:tcBorders>
          </w:tcPr>
          <w:p w:rsidR="006F2D46" w:rsidRPr="00E143C3" w:rsidRDefault="00E143C3" w:rsidP="00000B9F">
            <w:pPr>
              <w:spacing w:before="88"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1117"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rPr>
                <w:rFonts w:ascii="Tahoma" w:hAnsi="Tahoma" w:cs="Tahoma"/>
                <w:sz w:val="16"/>
                <w:szCs w:val="16"/>
              </w:rPr>
            </w:pPr>
          </w:p>
        </w:tc>
      </w:tr>
      <w:tr w:rsidR="006F2D46" w:rsidRPr="00E143C3" w:rsidTr="00E143C3">
        <w:trPr>
          <w:trHeight w:hRule="exact" w:val="522"/>
        </w:trPr>
        <w:tc>
          <w:tcPr>
            <w:tcW w:w="421"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pStyle w:val="ListParagraph"/>
              <w:numPr>
                <w:ilvl w:val="0"/>
                <w:numId w:val="20"/>
              </w:numPr>
              <w:spacing w:before="91" w:line="256" w:lineRule="exact"/>
              <w:rPr>
                <w:rFonts w:ascii="Tahoma" w:hAnsi="Tahoma" w:cs="Tahoma"/>
                <w:color w:val="000000"/>
                <w:spacing w:val="3"/>
                <w:sz w:val="16"/>
                <w:szCs w:val="16"/>
              </w:rPr>
            </w:pPr>
          </w:p>
        </w:tc>
        <w:tc>
          <w:tcPr>
            <w:tcW w:w="7508"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93" w:line="253" w:lineRule="exact"/>
              <w:ind w:left="116"/>
              <w:rPr>
                <w:rFonts w:ascii="Tahoma" w:hAnsi="Tahoma" w:cs="Tahoma"/>
                <w:color w:val="000000"/>
                <w:sz w:val="16"/>
                <w:szCs w:val="16"/>
              </w:rPr>
            </w:pPr>
            <w:r w:rsidRPr="00E143C3">
              <w:rPr>
                <w:rFonts w:ascii="Tahoma" w:hAnsi="Tahoma" w:cs="Tahoma"/>
                <w:color w:val="000000"/>
                <w:sz w:val="16"/>
                <w:szCs w:val="16"/>
              </w:rPr>
              <w:t>Specialism in specific trade (plumbing, electrician etc) to warrant PO2 salary</w:t>
            </w:r>
          </w:p>
        </w:tc>
        <w:tc>
          <w:tcPr>
            <w:tcW w:w="1276" w:type="dxa"/>
            <w:tcBorders>
              <w:top w:val="single" w:sz="5" w:space="0" w:color="000000"/>
              <w:left w:val="single" w:sz="5" w:space="0" w:color="000000"/>
              <w:bottom w:val="single" w:sz="5" w:space="0" w:color="000000"/>
              <w:right w:val="single" w:sz="5" w:space="0" w:color="000000"/>
            </w:tcBorders>
          </w:tcPr>
          <w:p w:rsidR="006F2D46" w:rsidRPr="00E143C3" w:rsidRDefault="00E143C3" w:rsidP="00000B9F">
            <w:pPr>
              <w:spacing w:before="88" w:line="253" w:lineRule="exact"/>
              <w:ind w:left="568"/>
              <w:rPr>
                <w:rFonts w:ascii="Tahoma" w:hAnsi="Tahoma" w:cs="Tahoma"/>
                <w:color w:val="000000"/>
                <w:w w:val="64"/>
                <w:sz w:val="16"/>
                <w:szCs w:val="16"/>
              </w:rPr>
            </w:pPr>
            <w:r w:rsidRPr="00E143C3">
              <w:rPr>
                <w:rFonts w:ascii="Tahoma" w:hAnsi="Tahoma" w:cs="Tahoma"/>
                <w:color w:val="000000"/>
                <w:sz w:val="16"/>
                <w:szCs w:val="16"/>
              </w:rPr>
              <w:sym w:font="Wingdings" w:char="F0FC"/>
            </w:r>
          </w:p>
        </w:tc>
        <w:tc>
          <w:tcPr>
            <w:tcW w:w="1117"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rPr>
                <w:rFonts w:ascii="Tahoma" w:hAnsi="Tahoma" w:cs="Tahoma"/>
                <w:sz w:val="16"/>
                <w:szCs w:val="16"/>
              </w:rPr>
            </w:pPr>
          </w:p>
        </w:tc>
      </w:tr>
      <w:tr w:rsidR="006F2D46" w:rsidRPr="00E143C3" w:rsidTr="006F2D46">
        <w:trPr>
          <w:trHeight w:hRule="exact" w:val="733"/>
        </w:trPr>
        <w:tc>
          <w:tcPr>
            <w:tcW w:w="421"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89" w:line="256" w:lineRule="exact"/>
              <w:ind w:left="62"/>
              <w:rPr>
                <w:rFonts w:ascii="Tahoma" w:hAnsi="Tahoma" w:cs="Tahoma"/>
                <w:sz w:val="16"/>
                <w:szCs w:val="16"/>
              </w:rPr>
            </w:pPr>
            <w:r w:rsidRPr="00E143C3">
              <w:rPr>
                <w:rFonts w:ascii="Tahoma" w:hAnsi="Tahoma" w:cs="Tahoma"/>
                <w:color w:val="000000"/>
                <w:spacing w:val="3"/>
                <w:sz w:val="16"/>
                <w:szCs w:val="16"/>
              </w:rPr>
              <w:t>3.</w:t>
            </w:r>
          </w:p>
        </w:tc>
        <w:tc>
          <w:tcPr>
            <w:tcW w:w="7508"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91" w:line="253" w:lineRule="exact"/>
              <w:ind w:left="116"/>
              <w:rPr>
                <w:rFonts w:ascii="Tahoma" w:hAnsi="Tahoma" w:cs="Tahoma"/>
                <w:sz w:val="16"/>
                <w:szCs w:val="16"/>
              </w:rPr>
            </w:pPr>
            <w:r w:rsidRPr="00E143C3">
              <w:rPr>
                <w:rFonts w:ascii="Tahoma" w:hAnsi="Tahoma" w:cs="Tahoma"/>
                <w:color w:val="000000"/>
                <w:sz w:val="16"/>
                <w:szCs w:val="16"/>
              </w:rPr>
              <w:t>Relevant experience of working in a similar role within a school or similar</w:t>
            </w:r>
            <w:r w:rsidRPr="00E143C3">
              <w:rPr>
                <w:rFonts w:ascii="Tahoma" w:hAnsi="Tahoma" w:cs="Tahoma"/>
                <w:color w:val="000000"/>
                <w:sz w:val="16"/>
                <w:szCs w:val="16"/>
              </w:rPr>
              <w:br/>
              <w:t>setting</w:t>
            </w:r>
          </w:p>
        </w:tc>
        <w:tc>
          <w:tcPr>
            <w:tcW w:w="1276" w:type="dxa"/>
            <w:tcBorders>
              <w:top w:val="single" w:sz="5" w:space="0" w:color="000000"/>
              <w:left w:val="single" w:sz="5" w:space="0" w:color="000000"/>
              <w:bottom w:val="single" w:sz="5" w:space="0" w:color="000000"/>
              <w:right w:val="single" w:sz="5" w:space="0" w:color="000000"/>
            </w:tcBorders>
          </w:tcPr>
          <w:p w:rsidR="006F2D46" w:rsidRPr="00E143C3" w:rsidRDefault="00E143C3" w:rsidP="00000B9F">
            <w:pPr>
              <w:spacing w:before="86"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1117"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rPr>
                <w:rFonts w:ascii="Tahoma" w:hAnsi="Tahoma" w:cs="Tahoma"/>
                <w:sz w:val="16"/>
                <w:szCs w:val="16"/>
              </w:rPr>
            </w:pPr>
          </w:p>
        </w:tc>
      </w:tr>
      <w:tr w:rsidR="006F2D46" w:rsidRPr="00E143C3" w:rsidTr="006F2D46">
        <w:trPr>
          <w:trHeight w:hRule="exact" w:val="508"/>
        </w:trPr>
        <w:tc>
          <w:tcPr>
            <w:tcW w:w="421"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91" w:line="256" w:lineRule="exact"/>
              <w:ind w:left="62"/>
              <w:rPr>
                <w:rFonts w:ascii="Tahoma" w:hAnsi="Tahoma" w:cs="Tahoma"/>
                <w:sz w:val="16"/>
                <w:szCs w:val="16"/>
              </w:rPr>
            </w:pPr>
            <w:r w:rsidRPr="00E143C3">
              <w:rPr>
                <w:rFonts w:ascii="Tahoma" w:hAnsi="Tahoma" w:cs="Tahoma"/>
                <w:color w:val="000000"/>
                <w:spacing w:val="3"/>
                <w:sz w:val="16"/>
                <w:szCs w:val="16"/>
              </w:rPr>
              <w:t>4.</w:t>
            </w:r>
          </w:p>
        </w:tc>
        <w:tc>
          <w:tcPr>
            <w:tcW w:w="7508"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93" w:line="253" w:lineRule="exact"/>
              <w:ind w:left="116"/>
              <w:rPr>
                <w:rFonts w:ascii="Tahoma" w:hAnsi="Tahoma" w:cs="Tahoma"/>
                <w:sz w:val="16"/>
                <w:szCs w:val="16"/>
              </w:rPr>
            </w:pPr>
            <w:r w:rsidRPr="00E143C3">
              <w:rPr>
                <w:rFonts w:ascii="Tahoma" w:hAnsi="Tahoma" w:cs="Tahoma"/>
                <w:color w:val="000000"/>
                <w:sz w:val="16"/>
                <w:szCs w:val="16"/>
              </w:rPr>
              <w:t>Experience of monitoring and liaising with contractors and suppliers</w:t>
            </w:r>
          </w:p>
        </w:tc>
        <w:tc>
          <w:tcPr>
            <w:tcW w:w="1276" w:type="dxa"/>
            <w:tcBorders>
              <w:top w:val="single" w:sz="5" w:space="0" w:color="000000"/>
              <w:left w:val="single" w:sz="5" w:space="0" w:color="000000"/>
              <w:bottom w:val="single" w:sz="5" w:space="0" w:color="000000"/>
              <w:right w:val="single" w:sz="5" w:space="0" w:color="000000"/>
            </w:tcBorders>
          </w:tcPr>
          <w:p w:rsidR="006F2D46" w:rsidRPr="00E143C3" w:rsidRDefault="00E143C3" w:rsidP="00000B9F">
            <w:pPr>
              <w:spacing w:before="88"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1117"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rPr>
                <w:rFonts w:ascii="Tahoma" w:hAnsi="Tahoma" w:cs="Tahoma"/>
                <w:sz w:val="16"/>
                <w:szCs w:val="16"/>
              </w:rPr>
            </w:pPr>
          </w:p>
        </w:tc>
      </w:tr>
      <w:tr w:rsidR="006F2D46" w:rsidRPr="00E143C3" w:rsidTr="006F2D46">
        <w:trPr>
          <w:trHeight w:hRule="exact" w:val="573"/>
        </w:trPr>
        <w:tc>
          <w:tcPr>
            <w:tcW w:w="421"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92" w:line="256" w:lineRule="exact"/>
              <w:ind w:left="62"/>
              <w:rPr>
                <w:rFonts w:ascii="Tahoma" w:hAnsi="Tahoma" w:cs="Tahoma"/>
                <w:sz w:val="16"/>
                <w:szCs w:val="16"/>
              </w:rPr>
            </w:pPr>
            <w:r w:rsidRPr="00E143C3">
              <w:rPr>
                <w:rFonts w:ascii="Tahoma" w:hAnsi="Tahoma" w:cs="Tahoma"/>
                <w:color w:val="000000"/>
                <w:spacing w:val="3"/>
                <w:sz w:val="16"/>
                <w:szCs w:val="16"/>
              </w:rPr>
              <w:t>5.</w:t>
            </w:r>
          </w:p>
        </w:tc>
        <w:tc>
          <w:tcPr>
            <w:tcW w:w="7508"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spacing w:before="94" w:line="253" w:lineRule="exact"/>
              <w:ind w:left="116"/>
              <w:rPr>
                <w:rFonts w:ascii="Tahoma" w:hAnsi="Tahoma" w:cs="Tahoma"/>
                <w:sz w:val="16"/>
                <w:szCs w:val="16"/>
              </w:rPr>
            </w:pPr>
            <w:r w:rsidRPr="00E143C3">
              <w:rPr>
                <w:rFonts w:ascii="Tahoma" w:hAnsi="Tahoma" w:cs="Tahoma"/>
                <w:color w:val="000000"/>
                <w:sz w:val="16"/>
                <w:szCs w:val="16"/>
              </w:rPr>
              <w:t>Experience of current cleaning materials/methods/appliances and</w:t>
            </w:r>
            <w:r w:rsidRPr="00E143C3">
              <w:rPr>
                <w:rFonts w:ascii="Tahoma" w:hAnsi="Tahoma" w:cs="Tahoma"/>
                <w:color w:val="000000"/>
                <w:sz w:val="16"/>
                <w:szCs w:val="16"/>
              </w:rPr>
              <w:br/>
              <w:t>monitoring the quality of work undertaken by cleaning staff</w:t>
            </w:r>
            <w:r w:rsidR="006947AE">
              <w:rPr>
                <w:rFonts w:ascii="Tahoma" w:hAnsi="Tahoma" w:cs="Tahoma"/>
                <w:color w:val="000000"/>
                <w:sz w:val="16"/>
                <w:szCs w:val="16"/>
              </w:rPr>
              <w:t xml:space="preserve"> and site staff</w:t>
            </w:r>
          </w:p>
        </w:tc>
        <w:tc>
          <w:tcPr>
            <w:tcW w:w="1276" w:type="dxa"/>
            <w:tcBorders>
              <w:top w:val="single" w:sz="5" w:space="0" w:color="000000"/>
              <w:left w:val="single" w:sz="5" w:space="0" w:color="000000"/>
              <w:bottom w:val="single" w:sz="5" w:space="0" w:color="000000"/>
              <w:right w:val="single" w:sz="5" w:space="0" w:color="000000"/>
            </w:tcBorders>
          </w:tcPr>
          <w:p w:rsidR="006F2D46" w:rsidRPr="00E143C3" w:rsidRDefault="00E143C3" w:rsidP="00000B9F">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1117" w:type="dxa"/>
            <w:tcBorders>
              <w:top w:val="single" w:sz="5" w:space="0" w:color="000000"/>
              <w:left w:val="single" w:sz="5" w:space="0" w:color="000000"/>
              <w:bottom w:val="single" w:sz="5" w:space="0" w:color="000000"/>
              <w:right w:val="single" w:sz="5" w:space="0" w:color="000000"/>
            </w:tcBorders>
          </w:tcPr>
          <w:p w:rsidR="006F2D46" w:rsidRPr="00E143C3" w:rsidRDefault="006F2D46" w:rsidP="00000B9F">
            <w:pPr>
              <w:rPr>
                <w:rFonts w:ascii="Tahoma" w:hAnsi="Tahoma" w:cs="Tahoma"/>
                <w:sz w:val="16"/>
                <w:szCs w:val="16"/>
              </w:rPr>
            </w:pPr>
          </w:p>
        </w:tc>
      </w:tr>
    </w:tbl>
    <w:p w:rsidR="006F2D46" w:rsidRPr="00E143C3" w:rsidRDefault="006F2D46" w:rsidP="00A06627">
      <w:pPr>
        <w:autoSpaceDE w:val="0"/>
        <w:autoSpaceDN w:val="0"/>
        <w:adjustRightInd w:val="0"/>
        <w:ind w:left="-567"/>
        <w:rPr>
          <w:rFonts w:ascii="Tahoma" w:eastAsiaTheme="minorHAnsi" w:hAnsi="Tahoma" w:cs="Tahoma"/>
          <w:b/>
          <w:color w:val="000000"/>
          <w:sz w:val="16"/>
          <w:szCs w:val="16"/>
          <w:u w:val="single"/>
        </w:rPr>
      </w:pPr>
    </w:p>
    <w:tbl>
      <w:tblPr>
        <w:tblW w:w="10348" w:type="dxa"/>
        <w:tblInd w:w="-715" w:type="dxa"/>
        <w:tblLayout w:type="fixed"/>
        <w:tblCellMar>
          <w:left w:w="0" w:type="dxa"/>
          <w:right w:w="0" w:type="dxa"/>
        </w:tblCellMar>
        <w:tblLook w:val="04A0" w:firstRow="1" w:lastRow="0" w:firstColumn="1" w:lastColumn="0" w:noHBand="0" w:noVBand="1"/>
      </w:tblPr>
      <w:tblGrid>
        <w:gridCol w:w="471"/>
        <w:gridCol w:w="7609"/>
        <w:gridCol w:w="1276"/>
        <w:gridCol w:w="992"/>
      </w:tblGrid>
      <w:tr w:rsidR="00951159" w:rsidRPr="00E143C3" w:rsidTr="00951159">
        <w:trPr>
          <w:trHeight w:hRule="exact" w:val="540"/>
        </w:trPr>
        <w:tc>
          <w:tcPr>
            <w:tcW w:w="8080" w:type="dxa"/>
            <w:gridSpan w:val="2"/>
            <w:tcBorders>
              <w:top w:val="single" w:sz="5" w:space="0" w:color="000000"/>
              <w:left w:val="single" w:sz="5" w:space="0" w:color="000000"/>
              <w:bottom w:val="single" w:sz="5" w:space="0" w:color="000000"/>
              <w:right w:val="single" w:sz="5" w:space="0" w:color="000000"/>
            </w:tcBorders>
          </w:tcPr>
          <w:p w:rsidR="00A06627" w:rsidRPr="00E143C3" w:rsidRDefault="00A06627" w:rsidP="00A06627">
            <w:pPr>
              <w:spacing w:before="131" w:line="242" w:lineRule="exact"/>
              <w:ind w:left="62"/>
              <w:rPr>
                <w:rFonts w:ascii="Tahoma" w:hAnsi="Tahoma" w:cs="Tahoma"/>
                <w:sz w:val="16"/>
                <w:szCs w:val="16"/>
              </w:rPr>
            </w:pPr>
            <w:r w:rsidRPr="00E143C3">
              <w:rPr>
                <w:rFonts w:ascii="Tahoma" w:hAnsi="Tahoma" w:cs="Tahoma"/>
                <w:b/>
                <w:spacing w:val="-2"/>
                <w:sz w:val="16"/>
                <w:szCs w:val="16"/>
              </w:rPr>
              <w:t>Knowledge</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A06627" w:rsidP="00951159">
            <w:pPr>
              <w:jc w:val="center"/>
              <w:rPr>
                <w:rFonts w:ascii="Tahoma" w:hAnsi="Tahoma" w:cs="Tahoma"/>
                <w:sz w:val="16"/>
                <w:szCs w:val="16"/>
              </w:rPr>
            </w:pP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59387D" w:rsidRPr="00E143C3" w:rsidTr="00E143C3">
        <w:trPr>
          <w:trHeight w:hRule="exact" w:val="710"/>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spacing w:before="92" w:line="256" w:lineRule="exact"/>
              <w:ind w:left="62"/>
              <w:rPr>
                <w:rFonts w:ascii="Tahoma" w:hAnsi="Tahoma" w:cs="Tahoma"/>
                <w:sz w:val="16"/>
                <w:szCs w:val="16"/>
              </w:rPr>
            </w:pPr>
            <w:r w:rsidRPr="00E143C3">
              <w:rPr>
                <w:rFonts w:ascii="Tahoma" w:hAnsi="Tahoma" w:cs="Tahoma"/>
                <w:color w:val="000000"/>
                <w:spacing w:val="3"/>
                <w:sz w:val="16"/>
                <w:szCs w:val="16"/>
              </w:rPr>
              <w:t>6.</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6F2D46" w:rsidP="00093D2C">
            <w:pPr>
              <w:spacing w:before="94" w:line="253" w:lineRule="exact"/>
              <w:ind w:left="116"/>
              <w:rPr>
                <w:rFonts w:ascii="Tahoma" w:hAnsi="Tahoma" w:cs="Tahoma"/>
                <w:sz w:val="16"/>
                <w:szCs w:val="16"/>
              </w:rPr>
            </w:pPr>
            <w:r w:rsidRPr="00E143C3">
              <w:rPr>
                <w:rFonts w:ascii="Tahoma" w:hAnsi="Tahoma" w:cs="Tahoma"/>
                <w:color w:val="000000"/>
                <w:sz w:val="16"/>
                <w:szCs w:val="16"/>
              </w:rPr>
              <w:t>An understanding of health &amp; safety requirements of a school or other</w:t>
            </w:r>
            <w:r w:rsidRPr="00E143C3">
              <w:rPr>
                <w:rFonts w:ascii="Tahoma" w:hAnsi="Tahoma" w:cs="Tahoma"/>
                <w:color w:val="000000"/>
                <w:sz w:val="16"/>
                <w:szCs w:val="16"/>
              </w:rPr>
              <w:br/>
              <w:t>public institution</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59387D" w:rsidRPr="00E143C3" w:rsidTr="00E143C3">
        <w:trPr>
          <w:trHeight w:hRule="exact" w:val="720"/>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spacing w:before="92" w:line="256" w:lineRule="exact"/>
              <w:ind w:left="62"/>
              <w:rPr>
                <w:rFonts w:ascii="Tahoma" w:hAnsi="Tahoma" w:cs="Tahoma"/>
                <w:sz w:val="16"/>
                <w:szCs w:val="16"/>
              </w:rPr>
            </w:pPr>
            <w:r w:rsidRPr="00E143C3">
              <w:rPr>
                <w:rFonts w:ascii="Tahoma" w:hAnsi="Tahoma" w:cs="Tahoma"/>
                <w:color w:val="000000"/>
                <w:spacing w:val="3"/>
                <w:sz w:val="16"/>
                <w:szCs w:val="16"/>
              </w:rPr>
              <w:t>7.</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6F2D46" w:rsidP="00093D2C">
            <w:pPr>
              <w:spacing w:before="94" w:line="253" w:lineRule="exact"/>
              <w:ind w:left="116"/>
              <w:rPr>
                <w:rFonts w:ascii="Tahoma" w:hAnsi="Tahoma" w:cs="Tahoma"/>
                <w:sz w:val="16"/>
                <w:szCs w:val="16"/>
              </w:rPr>
            </w:pPr>
            <w:r w:rsidRPr="00E143C3">
              <w:rPr>
                <w:rFonts w:ascii="Tahoma" w:hAnsi="Tahoma" w:cs="Tahoma"/>
                <w:color w:val="000000"/>
                <w:sz w:val="16"/>
                <w:szCs w:val="16"/>
              </w:rPr>
              <w:t>To communicate clearly to all sections of the school community both</w:t>
            </w:r>
            <w:r w:rsidRPr="00E143C3">
              <w:rPr>
                <w:rFonts w:ascii="Tahoma" w:hAnsi="Tahoma" w:cs="Tahoma"/>
                <w:color w:val="000000"/>
                <w:sz w:val="16"/>
                <w:szCs w:val="16"/>
              </w:rPr>
              <w:br/>
              <w:t>verbally and in writing.</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59387D" w:rsidRPr="00E143C3" w:rsidTr="00E143C3">
        <w:trPr>
          <w:trHeight w:hRule="exact" w:val="702"/>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spacing w:before="91" w:line="256" w:lineRule="exact"/>
              <w:ind w:left="62"/>
              <w:rPr>
                <w:rFonts w:ascii="Tahoma" w:hAnsi="Tahoma" w:cs="Tahoma"/>
                <w:sz w:val="16"/>
                <w:szCs w:val="16"/>
              </w:rPr>
            </w:pPr>
            <w:r w:rsidRPr="00E143C3">
              <w:rPr>
                <w:rFonts w:ascii="Tahoma" w:hAnsi="Tahoma" w:cs="Tahoma"/>
                <w:color w:val="000000"/>
                <w:spacing w:val="3"/>
                <w:sz w:val="16"/>
                <w:szCs w:val="16"/>
              </w:rPr>
              <w:t>8.</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6F2D46" w:rsidP="00093D2C">
            <w:pPr>
              <w:spacing w:before="93" w:line="253" w:lineRule="exact"/>
              <w:ind w:left="116"/>
              <w:rPr>
                <w:rFonts w:ascii="Tahoma" w:hAnsi="Tahoma" w:cs="Tahoma"/>
                <w:sz w:val="16"/>
                <w:szCs w:val="16"/>
              </w:rPr>
            </w:pPr>
            <w:r w:rsidRPr="00E143C3">
              <w:rPr>
                <w:rFonts w:ascii="Tahoma" w:hAnsi="Tahoma" w:cs="Tahoma"/>
                <w:color w:val="000000"/>
                <w:sz w:val="16"/>
                <w:szCs w:val="16"/>
              </w:rPr>
              <w:t>Demonstrate knowledge of security methodology for both building and</w:t>
            </w:r>
            <w:r w:rsidRPr="00E143C3">
              <w:rPr>
                <w:rFonts w:ascii="Tahoma" w:hAnsi="Tahoma" w:cs="Tahoma"/>
                <w:color w:val="000000"/>
                <w:sz w:val="16"/>
                <w:szCs w:val="16"/>
              </w:rPr>
              <w:br/>
              <w:t>grounds without risking the health and safety of the school community</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8"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59387D" w:rsidRPr="00E143C3" w:rsidTr="00951159">
        <w:trPr>
          <w:trHeight w:hRule="exact" w:val="575"/>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spacing w:before="91" w:line="256" w:lineRule="exact"/>
              <w:ind w:left="62"/>
              <w:rPr>
                <w:rFonts w:ascii="Tahoma" w:hAnsi="Tahoma" w:cs="Tahoma"/>
                <w:sz w:val="16"/>
                <w:szCs w:val="16"/>
              </w:rPr>
            </w:pPr>
            <w:r w:rsidRPr="00E143C3">
              <w:rPr>
                <w:rFonts w:ascii="Tahoma" w:hAnsi="Tahoma" w:cs="Tahoma"/>
                <w:color w:val="000000"/>
                <w:spacing w:val="3"/>
                <w:sz w:val="16"/>
                <w:szCs w:val="16"/>
              </w:rPr>
              <w:t>9.</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6F2D46" w:rsidP="00093D2C">
            <w:pPr>
              <w:spacing w:before="93" w:line="253" w:lineRule="exact"/>
              <w:ind w:left="116"/>
              <w:rPr>
                <w:rFonts w:ascii="Tahoma" w:hAnsi="Tahoma" w:cs="Tahoma"/>
                <w:sz w:val="16"/>
                <w:szCs w:val="16"/>
              </w:rPr>
            </w:pPr>
            <w:r w:rsidRPr="00E143C3">
              <w:rPr>
                <w:rFonts w:ascii="Tahoma" w:hAnsi="Tahoma" w:cs="Tahoma"/>
                <w:color w:val="000000"/>
                <w:sz w:val="16"/>
                <w:szCs w:val="16"/>
              </w:rPr>
              <w:t>Full working knowledge of relevant policies / codes of practice / legislation</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8"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951159">
        <w:trPr>
          <w:trHeight w:hRule="exact" w:val="589"/>
        </w:trPr>
        <w:tc>
          <w:tcPr>
            <w:tcW w:w="8080" w:type="dxa"/>
            <w:gridSpan w:val="2"/>
            <w:tcBorders>
              <w:top w:val="single" w:sz="5" w:space="0" w:color="000000"/>
              <w:left w:val="single" w:sz="5" w:space="0" w:color="000000"/>
              <w:bottom w:val="single" w:sz="5" w:space="0" w:color="000000"/>
              <w:right w:val="single" w:sz="5" w:space="0" w:color="000000"/>
            </w:tcBorders>
          </w:tcPr>
          <w:p w:rsidR="00A06627" w:rsidRPr="00E143C3" w:rsidRDefault="00A06627" w:rsidP="00A06627">
            <w:pPr>
              <w:spacing w:before="131" w:line="242" w:lineRule="exact"/>
              <w:ind w:left="62"/>
              <w:rPr>
                <w:rFonts w:ascii="Tahoma" w:hAnsi="Tahoma" w:cs="Tahoma"/>
                <w:sz w:val="16"/>
                <w:szCs w:val="16"/>
              </w:rPr>
            </w:pPr>
            <w:r w:rsidRPr="00E143C3">
              <w:rPr>
                <w:rFonts w:ascii="Tahoma" w:hAnsi="Tahoma" w:cs="Tahoma"/>
                <w:b/>
                <w:spacing w:val="-2"/>
                <w:sz w:val="16"/>
                <w:szCs w:val="16"/>
              </w:rPr>
              <w:t>Skills</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E143C3">
        <w:trPr>
          <w:trHeight w:hRule="exact" w:val="971"/>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A06627" w:rsidP="006F2D46">
            <w:pPr>
              <w:spacing w:before="91" w:line="256" w:lineRule="exact"/>
              <w:ind w:left="62"/>
              <w:rPr>
                <w:rFonts w:ascii="Tahoma" w:hAnsi="Tahoma" w:cs="Tahoma"/>
                <w:sz w:val="16"/>
                <w:szCs w:val="16"/>
              </w:rPr>
            </w:pPr>
            <w:r w:rsidRPr="00E143C3">
              <w:rPr>
                <w:rFonts w:ascii="Tahoma" w:hAnsi="Tahoma" w:cs="Tahoma"/>
                <w:color w:val="000000"/>
                <w:w w:val="101"/>
                <w:sz w:val="16"/>
                <w:szCs w:val="16"/>
              </w:rPr>
              <w:t>1</w:t>
            </w:r>
            <w:r w:rsidR="006F2D46" w:rsidRPr="00E143C3">
              <w:rPr>
                <w:rFonts w:ascii="Tahoma" w:hAnsi="Tahoma" w:cs="Tahoma"/>
                <w:color w:val="000000"/>
                <w:w w:val="101"/>
                <w:sz w:val="16"/>
                <w:szCs w:val="16"/>
              </w:rPr>
              <w:t>1</w:t>
            </w:r>
            <w:r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6F2D46" w:rsidP="00093D2C">
            <w:pPr>
              <w:spacing w:before="93" w:line="253" w:lineRule="exact"/>
              <w:ind w:left="116"/>
              <w:rPr>
                <w:rFonts w:ascii="Tahoma" w:hAnsi="Tahoma" w:cs="Tahoma"/>
                <w:sz w:val="16"/>
                <w:szCs w:val="16"/>
              </w:rPr>
            </w:pPr>
            <w:r w:rsidRPr="00E143C3">
              <w:rPr>
                <w:rFonts w:ascii="Tahoma" w:hAnsi="Tahoma" w:cs="Tahoma"/>
                <w:color w:val="000000"/>
                <w:sz w:val="16"/>
                <w:szCs w:val="16"/>
              </w:rPr>
              <w:t>D.I.Y. skills to undertake day to day repairs and maintenance of building,</w:t>
            </w:r>
            <w:r w:rsidRPr="00E143C3">
              <w:rPr>
                <w:rFonts w:ascii="Tahoma" w:hAnsi="Tahoma" w:cs="Tahoma"/>
                <w:color w:val="000000"/>
                <w:sz w:val="16"/>
                <w:szCs w:val="16"/>
              </w:rPr>
              <w:br/>
              <w:t>including a working knowledge and operation of the school heating</w:t>
            </w:r>
            <w:r w:rsidRPr="00E143C3">
              <w:rPr>
                <w:rFonts w:ascii="Tahoma" w:hAnsi="Tahoma" w:cs="Tahoma"/>
                <w:color w:val="000000"/>
                <w:sz w:val="16"/>
                <w:szCs w:val="16"/>
              </w:rPr>
              <w:br/>
              <w:t>system.</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spacing w:before="89" w:line="253" w:lineRule="exact"/>
              <w:ind w:left="568"/>
              <w:rPr>
                <w:rFonts w:ascii="Tahoma" w:hAnsi="Tahoma" w:cs="Tahoma"/>
                <w:sz w:val="16"/>
                <w:szCs w:val="16"/>
              </w:rPr>
            </w:pPr>
          </w:p>
          <w:p w:rsidR="00E143C3"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p w:rsidR="00E143C3" w:rsidRPr="00E143C3" w:rsidRDefault="00E143C3" w:rsidP="00093D2C">
            <w:pPr>
              <w:spacing w:before="89" w:line="253" w:lineRule="exact"/>
              <w:ind w:left="568"/>
              <w:rPr>
                <w:rFonts w:ascii="Tahoma" w:hAnsi="Tahoma" w:cs="Tahoma"/>
                <w:sz w:val="16"/>
                <w:szCs w:val="16"/>
              </w:rPr>
            </w:pP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E143C3">
        <w:trPr>
          <w:trHeight w:hRule="exact" w:val="715"/>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6F2D46" w:rsidP="00093D2C">
            <w:pPr>
              <w:spacing w:before="91" w:line="256" w:lineRule="exact"/>
              <w:ind w:left="62"/>
              <w:rPr>
                <w:rFonts w:ascii="Tahoma" w:hAnsi="Tahoma" w:cs="Tahoma"/>
                <w:sz w:val="16"/>
                <w:szCs w:val="16"/>
              </w:rPr>
            </w:pPr>
            <w:r w:rsidRPr="00E143C3">
              <w:rPr>
                <w:rFonts w:ascii="Tahoma" w:hAnsi="Tahoma" w:cs="Tahoma"/>
                <w:color w:val="000000"/>
                <w:w w:val="101"/>
                <w:sz w:val="16"/>
                <w:szCs w:val="16"/>
              </w:rPr>
              <w:t>12</w:t>
            </w:r>
            <w:r w:rsidR="00A06627"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E143C3" w:rsidP="006947AE">
            <w:pPr>
              <w:spacing w:before="93" w:line="253" w:lineRule="exact"/>
              <w:ind w:left="116"/>
              <w:rPr>
                <w:rFonts w:ascii="Tahoma" w:hAnsi="Tahoma" w:cs="Tahoma"/>
                <w:sz w:val="16"/>
                <w:szCs w:val="16"/>
              </w:rPr>
            </w:pPr>
            <w:r w:rsidRPr="00E143C3">
              <w:rPr>
                <w:rFonts w:ascii="Tahoma" w:hAnsi="Tahoma" w:cs="Tahoma"/>
                <w:color w:val="000000"/>
                <w:sz w:val="16"/>
                <w:szCs w:val="16"/>
              </w:rPr>
              <w:t>Ability to assist in the training and induction of new cleaning and</w:t>
            </w:r>
            <w:r w:rsidRPr="00E143C3">
              <w:rPr>
                <w:rFonts w:ascii="Tahoma" w:hAnsi="Tahoma" w:cs="Tahoma"/>
                <w:color w:val="000000"/>
                <w:sz w:val="16"/>
                <w:szCs w:val="16"/>
              </w:rPr>
              <w:br/>
            </w:r>
            <w:r w:rsidR="006947AE">
              <w:rPr>
                <w:rFonts w:ascii="Tahoma" w:hAnsi="Tahoma" w:cs="Tahoma"/>
                <w:color w:val="000000"/>
                <w:sz w:val="16"/>
                <w:szCs w:val="16"/>
              </w:rPr>
              <w:t>site</w:t>
            </w:r>
            <w:bookmarkStart w:id="0" w:name="_GoBack"/>
            <w:bookmarkEnd w:id="0"/>
            <w:r w:rsidRPr="00E143C3">
              <w:rPr>
                <w:rFonts w:ascii="Tahoma" w:hAnsi="Tahoma" w:cs="Tahoma"/>
                <w:color w:val="000000"/>
                <w:sz w:val="16"/>
                <w:szCs w:val="16"/>
              </w:rPr>
              <w:t xml:space="preserve"> staff.</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951159">
        <w:trPr>
          <w:trHeight w:hRule="exact" w:val="580"/>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A06627" w:rsidP="00E143C3">
            <w:pPr>
              <w:spacing w:before="89" w:line="256" w:lineRule="exact"/>
              <w:ind w:left="62"/>
              <w:rPr>
                <w:rFonts w:ascii="Tahoma" w:hAnsi="Tahoma" w:cs="Tahoma"/>
                <w:sz w:val="16"/>
                <w:szCs w:val="16"/>
              </w:rPr>
            </w:pPr>
            <w:r w:rsidRPr="00E143C3">
              <w:rPr>
                <w:rFonts w:ascii="Tahoma" w:hAnsi="Tahoma" w:cs="Tahoma"/>
                <w:color w:val="000000"/>
                <w:w w:val="101"/>
                <w:sz w:val="16"/>
                <w:szCs w:val="16"/>
              </w:rPr>
              <w:t>1</w:t>
            </w:r>
            <w:r w:rsidR="00E143C3" w:rsidRPr="00E143C3">
              <w:rPr>
                <w:rFonts w:ascii="Tahoma" w:hAnsi="Tahoma" w:cs="Tahoma"/>
                <w:color w:val="000000"/>
                <w:w w:val="101"/>
                <w:sz w:val="16"/>
                <w:szCs w:val="16"/>
              </w:rPr>
              <w:t>3</w:t>
            </w:r>
            <w:r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1" w:line="253" w:lineRule="exact"/>
              <w:ind w:left="116"/>
              <w:rPr>
                <w:rFonts w:ascii="Tahoma" w:hAnsi="Tahoma" w:cs="Tahoma"/>
                <w:sz w:val="16"/>
                <w:szCs w:val="16"/>
              </w:rPr>
            </w:pPr>
            <w:r w:rsidRPr="00E143C3">
              <w:rPr>
                <w:rFonts w:ascii="Tahoma" w:hAnsi="Tahoma" w:cs="Tahoma"/>
                <w:color w:val="000000"/>
                <w:sz w:val="16"/>
                <w:szCs w:val="16"/>
              </w:rPr>
              <w:t>Understanding of the principles of health &amp; safety in a school environment</w:t>
            </w:r>
            <w:r w:rsidRPr="00E143C3">
              <w:rPr>
                <w:rFonts w:ascii="Tahoma" w:hAnsi="Tahoma" w:cs="Tahoma"/>
                <w:color w:val="000000"/>
                <w:sz w:val="16"/>
                <w:szCs w:val="16"/>
              </w:rPr>
              <w:br/>
              <w:t>including COSHE</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6"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951159">
        <w:trPr>
          <w:trHeight w:hRule="exact" w:val="718"/>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A06627" w:rsidP="00E143C3">
            <w:pPr>
              <w:spacing w:before="91" w:line="256" w:lineRule="exact"/>
              <w:ind w:left="62"/>
              <w:rPr>
                <w:rFonts w:ascii="Tahoma" w:hAnsi="Tahoma" w:cs="Tahoma"/>
                <w:sz w:val="16"/>
                <w:szCs w:val="16"/>
              </w:rPr>
            </w:pPr>
            <w:r w:rsidRPr="00E143C3">
              <w:rPr>
                <w:rFonts w:ascii="Tahoma" w:hAnsi="Tahoma" w:cs="Tahoma"/>
                <w:color w:val="000000"/>
                <w:w w:val="101"/>
                <w:sz w:val="16"/>
                <w:szCs w:val="16"/>
              </w:rPr>
              <w:t>1</w:t>
            </w:r>
            <w:r w:rsidR="00E143C3" w:rsidRPr="00E143C3">
              <w:rPr>
                <w:rFonts w:ascii="Tahoma" w:hAnsi="Tahoma" w:cs="Tahoma"/>
                <w:color w:val="000000"/>
                <w:w w:val="101"/>
                <w:sz w:val="16"/>
                <w:szCs w:val="16"/>
              </w:rPr>
              <w:t>4</w:t>
            </w:r>
            <w:r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50" w:line="253" w:lineRule="exact"/>
              <w:ind w:left="116"/>
              <w:rPr>
                <w:rFonts w:ascii="Tahoma" w:hAnsi="Tahoma" w:cs="Tahoma"/>
                <w:sz w:val="16"/>
                <w:szCs w:val="16"/>
              </w:rPr>
            </w:pPr>
            <w:r w:rsidRPr="00E143C3">
              <w:rPr>
                <w:rFonts w:ascii="Tahoma" w:hAnsi="Tahoma" w:cs="Tahoma"/>
                <w:color w:val="000000"/>
                <w:sz w:val="16"/>
                <w:szCs w:val="16"/>
              </w:rPr>
              <w:t>Ability to manage own time effectively and demonstrate initiative including</w:t>
            </w:r>
            <w:r w:rsidRPr="00E143C3">
              <w:rPr>
                <w:rFonts w:ascii="Tahoma" w:hAnsi="Tahoma" w:cs="Tahoma"/>
                <w:color w:val="000000"/>
                <w:sz w:val="16"/>
                <w:szCs w:val="16"/>
              </w:rPr>
              <w:br/>
              <w:t>establishing procedures and prioritizing own workload.</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951159">
        <w:trPr>
          <w:trHeight w:hRule="exact" w:val="440"/>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2" w:line="256" w:lineRule="exact"/>
              <w:ind w:left="62"/>
              <w:rPr>
                <w:rFonts w:ascii="Tahoma" w:hAnsi="Tahoma" w:cs="Tahoma"/>
                <w:sz w:val="16"/>
                <w:szCs w:val="16"/>
              </w:rPr>
            </w:pPr>
            <w:r w:rsidRPr="00E143C3">
              <w:rPr>
                <w:rFonts w:ascii="Tahoma" w:hAnsi="Tahoma" w:cs="Tahoma"/>
                <w:color w:val="000000"/>
                <w:w w:val="101"/>
                <w:sz w:val="16"/>
                <w:szCs w:val="16"/>
              </w:rPr>
              <w:t>15</w:t>
            </w:r>
            <w:r w:rsidR="00A06627"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4" w:line="253" w:lineRule="exact"/>
              <w:ind w:left="116"/>
              <w:rPr>
                <w:rFonts w:ascii="Tahoma" w:hAnsi="Tahoma" w:cs="Tahoma"/>
                <w:sz w:val="16"/>
                <w:szCs w:val="16"/>
              </w:rPr>
            </w:pPr>
            <w:r w:rsidRPr="00E143C3">
              <w:rPr>
                <w:rFonts w:ascii="Tahoma" w:hAnsi="Tahoma" w:cs="Tahoma"/>
                <w:color w:val="000000"/>
                <w:sz w:val="16"/>
                <w:szCs w:val="16"/>
              </w:rPr>
              <w:t>Ability to adhere to working procedures and policies within the school</w:t>
            </w:r>
            <w:r w:rsidRPr="00E143C3">
              <w:rPr>
                <w:rFonts w:ascii="Tahoma" w:hAnsi="Tahoma" w:cs="Tahoma"/>
                <w:color w:val="000000"/>
                <w:sz w:val="16"/>
                <w:szCs w:val="16"/>
              </w:rPr>
              <w:br/>
              <w:t>environment.</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951159">
        <w:trPr>
          <w:trHeight w:hRule="exact" w:val="620"/>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2" w:line="256" w:lineRule="exact"/>
              <w:ind w:left="62"/>
              <w:rPr>
                <w:rFonts w:ascii="Tahoma" w:hAnsi="Tahoma" w:cs="Tahoma"/>
                <w:sz w:val="16"/>
                <w:szCs w:val="16"/>
              </w:rPr>
            </w:pPr>
            <w:r w:rsidRPr="00E143C3">
              <w:rPr>
                <w:rFonts w:ascii="Tahoma" w:hAnsi="Tahoma" w:cs="Tahoma"/>
                <w:color w:val="000000"/>
                <w:w w:val="101"/>
                <w:sz w:val="16"/>
                <w:szCs w:val="16"/>
              </w:rPr>
              <w:t>16</w:t>
            </w:r>
            <w:r w:rsidR="00A06627"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4" w:line="253" w:lineRule="exact"/>
              <w:ind w:left="116"/>
              <w:rPr>
                <w:rFonts w:ascii="Tahoma" w:hAnsi="Tahoma" w:cs="Tahoma"/>
                <w:sz w:val="16"/>
                <w:szCs w:val="16"/>
              </w:rPr>
            </w:pPr>
            <w:r w:rsidRPr="00E143C3">
              <w:rPr>
                <w:rFonts w:ascii="Tahoma" w:hAnsi="Tahoma" w:cs="Tahoma"/>
                <w:color w:val="000000"/>
                <w:sz w:val="16"/>
                <w:szCs w:val="16"/>
              </w:rPr>
              <w:t>Ability to operate as part of a team or individually as required.</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E143C3">
        <w:trPr>
          <w:trHeight w:hRule="exact" w:val="900"/>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2" w:line="256" w:lineRule="exact"/>
              <w:ind w:left="62"/>
              <w:rPr>
                <w:rFonts w:ascii="Tahoma" w:hAnsi="Tahoma" w:cs="Tahoma"/>
                <w:sz w:val="16"/>
                <w:szCs w:val="16"/>
              </w:rPr>
            </w:pPr>
            <w:r w:rsidRPr="00E143C3">
              <w:rPr>
                <w:rFonts w:ascii="Tahoma" w:hAnsi="Tahoma" w:cs="Tahoma"/>
                <w:color w:val="000000"/>
                <w:w w:val="101"/>
                <w:sz w:val="16"/>
                <w:szCs w:val="16"/>
              </w:rPr>
              <w:t>17</w:t>
            </w:r>
            <w:r w:rsidR="00A06627"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4" w:line="253" w:lineRule="exact"/>
              <w:ind w:left="116"/>
              <w:rPr>
                <w:rFonts w:ascii="Tahoma" w:hAnsi="Tahoma" w:cs="Tahoma"/>
                <w:sz w:val="16"/>
                <w:szCs w:val="16"/>
              </w:rPr>
            </w:pPr>
            <w:r w:rsidRPr="00E143C3">
              <w:rPr>
                <w:rFonts w:ascii="Tahoma" w:hAnsi="Tahoma" w:cs="Tahoma"/>
                <w:color w:val="000000"/>
                <w:sz w:val="16"/>
                <w:szCs w:val="16"/>
              </w:rPr>
              <w:t>Ability to perform the physical tasks required by the post, including lifting,</w:t>
            </w:r>
            <w:r w:rsidRPr="00E143C3">
              <w:rPr>
                <w:rFonts w:ascii="Tahoma" w:hAnsi="Tahoma" w:cs="Tahoma"/>
                <w:color w:val="000000"/>
                <w:sz w:val="16"/>
                <w:szCs w:val="16"/>
              </w:rPr>
              <w:br/>
              <w:t>carrying and pushing various equipment to undertake the duties of the post.</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9"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951159" w:rsidRPr="00E143C3" w:rsidTr="00E143C3">
        <w:trPr>
          <w:trHeight w:hRule="exact" w:val="701"/>
        </w:trPr>
        <w:tc>
          <w:tcPr>
            <w:tcW w:w="471"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1" w:line="256" w:lineRule="exact"/>
              <w:ind w:left="62"/>
              <w:rPr>
                <w:rFonts w:ascii="Tahoma" w:hAnsi="Tahoma" w:cs="Tahoma"/>
                <w:sz w:val="16"/>
                <w:szCs w:val="16"/>
              </w:rPr>
            </w:pPr>
            <w:r w:rsidRPr="00E143C3">
              <w:rPr>
                <w:rFonts w:ascii="Tahoma" w:hAnsi="Tahoma" w:cs="Tahoma"/>
                <w:color w:val="000000"/>
                <w:w w:val="101"/>
                <w:sz w:val="16"/>
                <w:szCs w:val="16"/>
              </w:rPr>
              <w:t>18</w:t>
            </w:r>
            <w:r w:rsidR="00A06627" w:rsidRPr="00E143C3">
              <w:rPr>
                <w:rFonts w:ascii="Tahoma" w:hAnsi="Tahoma" w:cs="Tahoma"/>
                <w:color w:val="000000"/>
                <w:w w:val="101"/>
                <w:sz w:val="16"/>
                <w:szCs w:val="16"/>
              </w:rPr>
              <w:t>.</w:t>
            </w:r>
          </w:p>
        </w:tc>
        <w:tc>
          <w:tcPr>
            <w:tcW w:w="7609"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93" w:line="253" w:lineRule="exact"/>
              <w:ind w:left="116"/>
              <w:rPr>
                <w:rFonts w:ascii="Tahoma" w:hAnsi="Tahoma" w:cs="Tahoma"/>
                <w:sz w:val="16"/>
                <w:szCs w:val="16"/>
              </w:rPr>
            </w:pPr>
            <w:r w:rsidRPr="00E143C3">
              <w:rPr>
                <w:rFonts w:ascii="Tahoma" w:hAnsi="Tahoma" w:cs="Tahoma"/>
                <w:color w:val="000000"/>
                <w:sz w:val="16"/>
                <w:szCs w:val="16"/>
              </w:rPr>
              <w:t>Ability to carry out a range of administrative tasks, including stock taking</w:t>
            </w:r>
            <w:r w:rsidRPr="00E143C3">
              <w:rPr>
                <w:rFonts w:ascii="Tahoma" w:hAnsi="Tahoma" w:cs="Tahoma"/>
                <w:color w:val="000000"/>
                <w:sz w:val="16"/>
                <w:szCs w:val="16"/>
              </w:rPr>
              <w:br/>
              <w:t>and ordering.</w:t>
            </w:r>
          </w:p>
        </w:tc>
        <w:tc>
          <w:tcPr>
            <w:tcW w:w="1276" w:type="dxa"/>
            <w:tcBorders>
              <w:top w:val="single" w:sz="5" w:space="0" w:color="000000"/>
              <w:left w:val="single" w:sz="5" w:space="0" w:color="000000"/>
              <w:bottom w:val="single" w:sz="5" w:space="0" w:color="000000"/>
              <w:right w:val="single" w:sz="5" w:space="0" w:color="000000"/>
            </w:tcBorders>
          </w:tcPr>
          <w:p w:rsidR="00A06627" w:rsidRPr="00E143C3" w:rsidRDefault="00E143C3" w:rsidP="00093D2C">
            <w:pPr>
              <w:spacing w:before="88"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A06627" w:rsidRPr="00E143C3" w:rsidRDefault="00A06627" w:rsidP="00093D2C">
            <w:pPr>
              <w:rPr>
                <w:rFonts w:ascii="Tahoma" w:hAnsi="Tahoma" w:cs="Tahoma"/>
                <w:sz w:val="16"/>
                <w:szCs w:val="16"/>
              </w:rPr>
            </w:pPr>
          </w:p>
        </w:tc>
      </w:tr>
      <w:tr w:rsidR="00E143C3" w:rsidRPr="00E143C3" w:rsidTr="00E143C3">
        <w:trPr>
          <w:trHeight w:hRule="exact" w:val="701"/>
        </w:trPr>
        <w:tc>
          <w:tcPr>
            <w:tcW w:w="471" w:type="dxa"/>
            <w:tcBorders>
              <w:top w:val="single" w:sz="5" w:space="0" w:color="000000"/>
              <w:left w:val="single" w:sz="5" w:space="0" w:color="000000"/>
              <w:bottom w:val="single" w:sz="5" w:space="0" w:color="000000"/>
              <w:right w:val="single" w:sz="5" w:space="0" w:color="000000"/>
            </w:tcBorders>
          </w:tcPr>
          <w:p w:rsidR="00E143C3" w:rsidRPr="00E143C3" w:rsidRDefault="00E143C3" w:rsidP="00093D2C">
            <w:pPr>
              <w:spacing w:before="91" w:line="256" w:lineRule="exact"/>
              <w:ind w:left="62"/>
              <w:rPr>
                <w:rFonts w:ascii="Tahoma" w:hAnsi="Tahoma" w:cs="Tahoma"/>
                <w:color w:val="000000"/>
                <w:w w:val="101"/>
                <w:sz w:val="16"/>
                <w:szCs w:val="16"/>
              </w:rPr>
            </w:pPr>
            <w:r w:rsidRPr="00E143C3">
              <w:rPr>
                <w:rFonts w:ascii="Tahoma" w:hAnsi="Tahoma" w:cs="Tahoma"/>
                <w:color w:val="000000"/>
                <w:w w:val="101"/>
                <w:sz w:val="16"/>
                <w:szCs w:val="16"/>
              </w:rPr>
              <w:t>19</w:t>
            </w:r>
          </w:p>
        </w:tc>
        <w:tc>
          <w:tcPr>
            <w:tcW w:w="7609" w:type="dxa"/>
            <w:tcBorders>
              <w:top w:val="single" w:sz="5" w:space="0" w:color="000000"/>
              <w:left w:val="single" w:sz="5" w:space="0" w:color="000000"/>
              <w:bottom w:val="single" w:sz="5" w:space="0" w:color="000000"/>
              <w:right w:val="single" w:sz="5" w:space="0" w:color="000000"/>
            </w:tcBorders>
          </w:tcPr>
          <w:p w:rsidR="00E143C3" w:rsidRPr="00E143C3" w:rsidRDefault="00E143C3" w:rsidP="00093D2C">
            <w:pPr>
              <w:spacing w:before="93" w:line="253" w:lineRule="exact"/>
              <w:ind w:left="116"/>
              <w:rPr>
                <w:rFonts w:ascii="Tahoma" w:hAnsi="Tahoma" w:cs="Tahoma"/>
                <w:color w:val="000000"/>
                <w:sz w:val="16"/>
                <w:szCs w:val="16"/>
              </w:rPr>
            </w:pPr>
            <w:r w:rsidRPr="00E143C3">
              <w:rPr>
                <w:rFonts w:ascii="Tahoma" w:hAnsi="Tahoma" w:cs="Tahoma"/>
                <w:color w:val="000000"/>
                <w:sz w:val="16"/>
                <w:szCs w:val="16"/>
              </w:rPr>
              <w:t>Display a conscientious and logic approach to the variety of tasks</w:t>
            </w:r>
            <w:r w:rsidRPr="00E143C3">
              <w:rPr>
                <w:rFonts w:ascii="Tahoma" w:hAnsi="Tahoma" w:cs="Tahoma"/>
                <w:color w:val="000000"/>
                <w:sz w:val="16"/>
                <w:szCs w:val="16"/>
              </w:rPr>
              <w:br/>
              <w:t>necessary for the smooth running of the school.</w:t>
            </w:r>
          </w:p>
        </w:tc>
        <w:tc>
          <w:tcPr>
            <w:tcW w:w="1276" w:type="dxa"/>
            <w:tcBorders>
              <w:top w:val="single" w:sz="5" w:space="0" w:color="000000"/>
              <w:left w:val="single" w:sz="5" w:space="0" w:color="000000"/>
              <w:bottom w:val="single" w:sz="5" w:space="0" w:color="000000"/>
              <w:right w:val="single" w:sz="5" w:space="0" w:color="000000"/>
            </w:tcBorders>
          </w:tcPr>
          <w:p w:rsidR="00E143C3" w:rsidRPr="00E143C3" w:rsidRDefault="00E143C3" w:rsidP="00093D2C">
            <w:pPr>
              <w:spacing w:before="88" w:line="253" w:lineRule="exact"/>
              <w:ind w:left="568"/>
              <w:rPr>
                <w:rFonts w:ascii="Tahoma" w:hAnsi="Tahoma" w:cs="Tahoma"/>
                <w:sz w:val="16"/>
                <w:szCs w:val="16"/>
              </w:rPr>
            </w:pPr>
            <w:r w:rsidRPr="00E143C3">
              <w:rPr>
                <w:rFonts w:ascii="Tahoma" w:hAnsi="Tahoma" w:cs="Tahoma"/>
                <w:color w:val="000000"/>
                <w:sz w:val="16"/>
                <w:szCs w:val="16"/>
              </w:rPr>
              <w:sym w:font="Wingdings" w:char="F0FC"/>
            </w:r>
          </w:p>
        </w:tc>
        <w:tc>
          <w:tcPr>
            <w:tcW w:w="992" w:type="dxa"/>
            <w:tcBorders>
              <w:top w:val="single" w:sz="5" w:space="0" w:color="000000"/>
              <w:left w:val="single" w:sz="5" w:space="0" w:color="000000"/>
              <w:bottom w:val="single" w:sz="5" w:space="0" w:color="000000"/>
              <w:right w:val="single" w:sz="5" w:space="0" w:color="000000"/>
            </w:tcBorders>
          </w:tcPr>
          <w:p w:rsidR="00E143C3" w:rsidRPr="00E143C3" w:rsidRDefault="00E143C3" w:rsidP="00093D2C">
            <w:pPr>
              <w:rPr>
                <w:rFonts w:ascii="Tahoma" w:hAnsi="Tahoma" w:cs="Tahoma"/>
                <w:sz w:val="16"/>
                <w:szCs w:val="16"/>
              </w:rPr>
            </w:pPr>
          </w:p>
        </w:tc>
      </w:tr>
    </w:tbl>
    <w:p w:rsidR="005F365E" w:rsidRPr="00A06627" w:rsidRDefault="005F365E" w:rsidP="00A06627">
      <w:pPr>
        <w:autoSpaceDE w:val="0"/>
        <w:autoSpaceDN w:val="0"/>
        <w:adjustRightInd w:val="0"/>
        <w:rPr>
          <w:rFonts w:ascii="Tahoma" w:eastAsiaTheme="minorHAnsi" w:hAnsi="Tahoma" w:cs="Tahoma"/>
          <w:color w:val="000000"/>
          <w:sz w:val="20"/>
          <w:szCs w:val="20"/>
        </w:rPr>
      </w:pPr>
    </w:p>
    <w:sectPr w:rsidR="005F365E" w:rsidRPr="00A06627" w:rsidSect="00A06627">
      <w:pgSz w:w="11906" w:h="16838"/>
      <w:pgMar w:top="1440" w:right="1440" w:bottom="284" w:left="144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B5" w:rsidRDefault="00E519B5" w:rsidP="00E519B5">
      <w:r>
        <w:separator/>
      </w:r>
    </w:p>
  </w:endnote>
  <w:endnote w:type="continuationSeparator" w:id="0">
    <w:p w:rsidR="00E519B5" w:rsidRDefault="00E519B5" w:rsidP="00E5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B5" w:rsidRDefault="00E519B5" w:rsidP="00E519B5">
      <w:r>
        <w:separator/>
      </w:r>
    </w:p>
  </w:footnote>
  <w:footnote w:type="continuationSeparator" w:id="0">
    <w:p w:rsidR="00E519B5" w:rsidRDefault="00E519B5" w:rsidP="00E5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80054"/>
    <w:multiLevelType w:val="hybridMultilevel"/>
    <w:tmpl w:val="810AD5C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211"/>
        </w:tabs>
        <w:ind w:left="1211"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4F3B8B"/>
    <w:multiLevelType w:val="hybridMultilevel"/>
    <w:tmpl w:val="153AC9F6"/>
    <w:lvl w:ilvl="0" w:tplc="83E0B2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F55D9"/>
    <w:multiLevelType w:val="hybridMultilevel"/>
    <w:tmpl w:val="3C0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844DC"/>
    <w:multiLevelType w:val="hybridMultilevel"/>
    <w:tmpl w:val="229E63C6"/>
    <w:lvl w:ilvl="0" w:tplc="C5E8F192">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5" w15:restartNumberingAfterBreak="0">
    <w:nsid w:val="3D02363F"/>
    <w:multiLevelType w:val="hybridMultilevel"/>
    <w:tmpl w:val="B874C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02919"/>
    <w:multiLevelType w:val="hybridMultilevel"/>
    <w:tmpl w:val="C6343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01F8A"/>
    <w:multiLevelType w:val="hybridMultilevel"/>
    <w:tmpl w:val="350674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51626"/>
    <w:multiLevelType w:val="hybridMultilevel"/>
    <w:tmpl w:val="96861FBA"/>
    <w:lvl w:ilvl="0" w:tplc="ABAA26EC">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9031E0"/>
    <w:multiLevelType w:val="hybridMultilevel"/>
    <w:tmpl w:val="2122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438B9"/>
    <w:multiLevelType w:val="hybridMultilevel"/>
    <w:tmpl w:val="9B964EC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AC6A23"/>
    <w:multiLevelType w:val="hybridMultilevel"/>
    <w:tmpl w:val="3828C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5530C"/>
    <w:multiLevelType w:val="hybridMultilevel"/>
    <w:tmpl w:val="94003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E7F8E"/>
    <w:multiLevelType w:val="hybridMultilevel"/>
    <w:tmpl w:val="57DA9AB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E3B93"/>
    <w:multiLevelType w:val="hybridMultilevel"/>
    <w:tmpl w:val="604CC7AC"/>
    <w:lvl w:ilvl="0" w:tplc="08090017">
      <w:start w:val="1"/>
      <w:numFmt w:val="lowerLetter"/>
      <w:lvlText w:val="%1)"/>
      <w:lvlJc w:val="left"/>
      <w:pPr>
        <w:tabs>
          <w:tab w:val="num" w:pos="1854"/>
        </w:tabs>
        <w:ind w:left="1854"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D6388E"/>
    <w:multiLevelType w:val="hybridMultilevel"/>
    <w:tmpl w:val="CD5A7BA2"/>
    <w:lvl w:ilvl="0" w:tplc="08090017">
      <w:start w:val="1"/>
      <w:numFmt w:val="lowerLetter"/>
      <w:lvlText w:val="%1)"/>
      <w:lvlJc w:val="left"/>
      <w:pPr>
        <w:tabs>
          <w:tab w:val="num" w:pos="1778"/>
        </w:tabs>
        <w:ind w:left="1778" w:hanging="360"/>
      </w:p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6" w15:restartNumberingAfterBreak="0">
    <w:nsid w:val="6A587EF8"/>
    <w:multiLevelType w:val="hybridMultilevel"/>
    <w:tmpl w:val="85F0C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BD076D"/>
    <w:multiLevelType w:val="hybridMultilevel"/>
    <w:tmpl w:val="11449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959B6"/>
    <w:multiLevelType w:val="hybridMultilevel"/>
    <w:tmpl w:val="AA26F23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4958CF"/>
    <w:multiLevelType w:val="hybridMultilevel"/>
    <w:tmpl w:val="7C44D7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13"/>
  </w:num>
  <w:num w:numId="4">
    <w:abstractNumId w:val="18"/>
  </w:num>
  <w:num w:numId="5">
    <w:abstractNumId w:val="1"/>
  </w:num>
  <w:num w:numId="6">
    <w:abstractNumId w:val="15"/>
  </w:num>
  <w:num w:numId="7">
    <w:abstractNumId w:val="14"/>
  </w:num>
  <w:num w:numId="8">
    <w:abstractNumId w:val="0"/>
  </w:num>
  <w:num w:numId="9">
    <w:abstractNumId w:val="3"/>
  </w:num>
  <w:num w:numId="10">
    <w:abstractNumId w:val="6"/>
  </w:num>
  <w:num w:numId="11">
    <w:abstractNumId w:val="12"/>
  </w:num>
  <w:num w:numId="12">
    <w:abstractNumId w:val="9"/>
  </w:num>
  <w:num w:numId="13">
    <w:abstractNumId w:val="16"/>
  </w:num>
  <w:num w:numId="14">
    <w:abstractNumId w:val="7"/>
  </w:num>
  <w:num w:numId="15">
    <w:abstractNumId w:val="5"/>
  </w:num>
  <w:num w:numId="16">
    <w:abstractNumId w:val="11"/>
  </w:num>
  <w:num w:numId="17">
    <w:abstractNumId w:val="19"/>
  </w:num>
  <w:num w:numId="18">
    <w:abstractNumId w:val="1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1"/>
    <w:rsid w:val="00016CD6"/>
    <w:rsid w:val="000D0A41"/>
    <w:rsid w:val="000E1D8E"/>
    <w:rsid w:val="00150AC3"/>
    <w:rsid w:val="00196008"/>
    <w:rsid w:val="00203169"/>
    <w:rsid w:val="002B4014"/>
    <w:rsid w:val="00390F37"/>
    <w:rsid w:val="003B70AF"/>
    <w:rsid w:val="0048542F"/>
    <w:rsid w:val="004E37FF"/>
    <w:rsid w:val="00526BA7"/>
    <w:rsid w:val="0059387D"/>
    <w:rsid w:val="005F365E"/>
    <w:rsid w:val="0066695F"/>
    <w:rsid w:val="006947AE"/>
    <w:rsid w:val="006F2D46"/>
    <w:rsid w:val="00711E81"/>
    <w:rsid w:val="007A02AB"/>
    <w:rsid w:val="007E2372"/>
    <w:rsid w:val="00826063"/>
    <w:rsid w:val="008A4007"/>
    <w:rsid w:val="00904EC7"/>
    <w:rsid w:val="00907CD2"/>
    <w:rsid w:val="00916617"/>
    <w:rsid w:val="00951159"/>
    <w:rsid w:val="009D2237"/>
    <w:rsid w:val="00A06627"/>
    <w:rsid w:val="00A55BAB"/>
    <w:rsid w:val="00B364C4"/>
    <w:rsid w:val="00C54331"/>
    <w:rsid w:val="00C64342"/>
    <w:rsid w:val="00C65ADE"/>
    <w:rsid w:val="00C839FC"/>
    <w:rsid w:val="00CA31BE"/>
    <w:rsid w:val="00D11B64"/>
    <w:rsid w:val="00D24EEA"/>
    <w:rsid w:val="00D975F1"/>
    <w:rsid w:val="00DF2F25"/>
    <w:rsid w:val="00E143C3"/>
    <w:rsid w:val="00E519B5"/>
    <w:rsid w:val="00E524F7"/>
    <w:rsid w:val="00E54D1F"/>
    <w:rsid w:val="00E9229D"/>
    <w:rsid w:val="00F13A67"/>
    <w:rsid w:val="00F262D1"/>
    <w:rsid w:val="00F41A22"/>
    <w:rsid w:val="00FF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62A8A"/>
  <w15:docId w15:val="{FE6F65B6-4268-4C14-9D53-2EFBC8B4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62D1"/>
    <w:pPr>
      <w:keepNext/>
      <w:outlineLvl w:val="0"/>
    </w:pPr>
    <w:rPr>
      <w:rFonts w:ascii="Arial" w:hAnsi="Arial" w:cs="Arial"/>
      <w:b/>
      <w:bCs/>
    </w:rPr>
  </w:style>
  <w:style w:type="paragraph" w:styleId="Heading2">
    <w:name w:val="heading 2"/>
    <w:basedOn w:val="Normal"/>
    <w:next w:val="Normal"/>
    <w:link w:val="Heading2Char"/>
    <w:qFormat/>
    <w:rsid w:val="00F262D1"/>
    <w:pPr>
      <w:keepNext/>
      <w:jc w:val="both"/>
      <w:outlineLvl w:val="1"/>
    </w:pPr>
    <w:rPr>
      <w:b/>
      <w:bCs/>
    </w:rPr>
  </w:style>
  <w:style w:type="paragraph" w:styleId="Heading4">
    <w:name w:val="heading 4"/>
    <w:basedOn w:val="Normal"/>
    <w:next w:val="Normal"/>
    <w:link w:val="Heading4Char"/>
    <w:qFormat/>
    <w:rsid w:val="00F262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2D1"/>
    <w:rPr>
      <w:rFonts w:ascii="Arial" w:eastAsia="Times New Roman" w:hAnsi="Arial" w:cs="Arial"/>
      <w:b/>
      <w:bCs/>
      <w:sz w:val="24"/>
      <w:szCs w:val="24"/>
    </w:rPr>
  </w:style>
  <w:style w:type="character" w:customStyle="1" w:styleId="Heading2Char">
    <w:name w:val="Heading 2 Char"/>
    <w:basedOn w:val="DefaultParagraphFont"/>
    <w:link w:val="Heading2"/>
    <w:rsid w:val="00F262D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262D1"/>
    <w:rPr>
      <w:rFonts w:ascii="Times New Roman" w:eastAsia="Times New Roman" w:hAnsi="Times New Roman" w:cs="Times New Roman"/>
      <w:b/>
      <w:bCs/>
      <w:sz w:val="28"/>
      <w:szCs w:val="28"/>
    </w:rPr>
  </w:style>
  <w:style w:type="paragraph" w:styleId="BodyText">
    <w:name w:val="Body Text"/>
    <w:basedOn w:val="Normal"/>
    <w:link w:val="BodyTextChar"/>
    <w:rsid w:val="00F262D1"/>
    <w:pPr>
      <w:jc w:val="both"/>
    </w:pPr>
  </w:style>
  <w:style w:type="character" w:customStyle="1" w:styleId="BodyTextChar">
    <w:name w:val="Body Text Char"/>
    <w:basedOn w:val="DefaultParagraphFont"/>
    <w:link w:val="BodyText"/>
    <w:rsid w:val="00F262D1"/>
    <w:rPr>
      <w:rFonts w:ascii="Times New Roman" w:eastAsia="Times New Roman" w:hAnsi="Times New Roman" w:cs="Times New Roman"/>
      <w:sz w:val="24"/>
      <w:szCs w:val="24"/>
    </w:rPr>
  </w:style>
  <w:style w:type="paragraph" w:styleId="ListParagraph">
    <w:name w:val="List Paragraph"/>
    <w:basedOn w:val="Normal"/>
    <w:uiPriority w:val="34"/>
    <w:qFormat/>
    <w:rsid w:val="00E9229D"/>
    <w:pPr>
      <w:ind w:left="720"/>
      <w:contextualSpacing/>
    </w:pPr>
  </w:style>
  <w:style w:type="paragraph" w:customStyle="1" w:styleId="Default">
    <w:name w:val="Default"/>
    <w:rsid w:val="002B40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A31BE"/>
    <w:rPr>
      <w:rFonts w:ascii="Tahoma" w:hAnsi="Tahoma" w:cs="Tahoma"/>
      <w:sz w:val="16"/>
      <w:szCs w:val="16"/>
    </w:rPr>
  </w:style>
  <w:style w:type="character" w:customStyle="1" w:styleId="BalloonTextChar">
    <w:name w:val="Balloon Text Char"/>
    <w:basedOn w:val="DefaultParagraphFont"/>
    <w:link w:val="BalloonText"/>
    <w:uiPriority w:val="99"/>
    <w:semiHidden/>
    <w:rsid w:val="00CA31BE"/>
    <w:rPr>
      <w:rFonts w:ascii="Tahoma" w:eastAsia="Times New Roman" w:hAnsi="Tahoma" w:cs="Tahoma"/>
      <w:sz w:val="16"/>
      <w:szCs w:val="16"/>
    </w:rPr>
  </w:style>
  <w:style w:type="paragraph" w:styleId="Header">
    <w:name w:val="header"/>
    <w:basedOn w:val="Normal"/>
    <w:link w:val="HeaderChar"/>
    <w:uiPriority w:val="99"/>
    <w:unhideWhenUsed/>
    <w:rsid w:val="00E519B5"/>
    <w:pPr>
      <w:tabs>
        <w:tab w:val="center" w:pos="4513"/>
        <w:tab w:val="right" w:pos="9026"/>
      </w:tabs>
    </w:pPr>
  </w:style>
  <w:style w:type="character" w:customStyle="1" w:styleId="HeaderChar">
    <w:name w:val="Header Char"/>
    <w:basedOn w:val="DefaultParagraphFont"/>
    <w:link w:val="Header"/>
    <w:uiPriority w:val="99"/>
    <w:rsid w:val="00E519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9B5"/>
    <w:pPr>
      <w:tabs>
        <w:tab w:val="center" w:pos="4513"/>
        <w:tab w:val="right" w:pos="9026"/>
      </w:tabs>
    </w:pPr>
  </w:style>
  <w:style w:type="character" w:customStyle="1" w:styleId="FooterChar">
    <w:name w:val="Footer Char"/>
    <w:basedOn w:val="DefaultParagraphFont"/>
    <w:link w:val="Footer"/>
    <w:uiPriority w:val="99"/>
    <w:rsid w:val="00E519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amandachapman</dc:creator>
  <cp:lastModifiedBy>Mrs S. Wright</cp:lastModifiedBy>
  <cp:revision>7</cp:revision>
  <cp:lastPrinted>2018-01-31T11:29:00Z</cp:lastPrinted>
  <dcterms:created xsi:type="dcterms:W3CDTF">2020-10-23T13:07:00Z</dcterms:created>
  <dcterms:modified xsi:type="dcterms:W3CDTF">2020-11-09T08:10:00Z</dcterms:modified>
</cp:coreProperties>
</file>